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3.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8883A8B" w14:textId="7BA2E922" w:rsidR="001549A2" w:rsidRDefault="00C44E9C" w:rsidP="001549A2">
      <w:pPr>
        <w:jc w:val="center"/>
        <w:rPr>
          <w:b/>
          <w:color w:val="000000" w:themeColor="text1"/>
          <w:sz w:val="32"/>
        </w:rPr>
      </w:pPr>
      <w:r>
        <w:rPr>
          <w:b/>
          <w:color w:val="000000" w:themeColor="text1"/>
          <w:sz w:val="32"/>
        </w:rPr>
        <w:t xml:space="preserve"> </w:t>
      </w:r>
      <w:r w:rsidR="001549A2">
        <w:rPr>
          <w:b/>
          <w:color w:val="000000" w:themeColor="text1"/>
          <w:sz w:val="32"/>
        </w:rPr>
        <w:t>H</w:t>
      </w:r>
      <w:r w:rsidR="000B12F2" w:rsidRPr="001549A2">
        <w:rPr>
          <w:b/>
          <w:color w:val="000000" w:themeColor="text1"/>
          <w:sz w:val="32"/>
        </w:rPr>
        <w:t>ow the drop height of a metal ball affects the diameter</w:t>
      </w:r>
    </w:p>
    <w:p w14:paraId="371656C0" w14:textId="031FDDAF" w:rsidR="00886F5A" w:rsidRPr="001549A2" w:rsidRDefault="000B12F2" w:rsidP="001549A2">
      <w:pPr>
        <w:jc w:val="center"/>
        <w:rPr>
          <w:b/>
          <w:color w:val="000000" w:themeColor="text1"/>
          <w:sz w:val="32"/>
        </w:rPr>
      </w:pPr>
      <w:r w:rsidRPr="001549A2">
        <w:rPr>
          <w:b/>
          <w:color w:val="000000" w:themeColor="text1"/>
          <w:sz w:val="32"/>
        </w:rPr>
        <w:t xml:space="preserve">of a crater </w:t>
      </w:r>
      <w:r w:rsidR="001549A2">
        <w:rPr>
          <w:b/>
          <w:color w:val="000000" w:themeColor="text1"/>
          <w:sz w:val="32"/>
        </w:rPr>
        <w:t>formed</w:t>
      </w:r>
      <w:r w:rsidRPr="001549A2">
        <w:rPr>
          <w:b/>
          <w:color w:val="000000" w:themeColor="text1"/>
          <w:sz w:val="32"/>
        </w:rPr>
        <w:t xml:space="preserve"> in fine sand</w:t>
      </w:r>
    </w:p>
    <w:p w14:paraId="3796C15B" w14:textId="3FD44085" w:rsidR="008C0147" w:rsidRDefault="001406E5" w:rsidP="001406E5">
      <w:pPr>
        <w:jc w:val="center"/>
      </w:pPr>
      <w:r>
        <w:t>ABC-123   Word = 2744</w:t>
      </w:r>
    </w:p>
    <w:p w14:paraId="4F329AD1" w14:textId="2D4C935C" w:rsidR="008C0147" w:rsidRDefault="008C0147" w:rsidP="00565F9C">
      <w:pPr>
        <w:rPr>
          <w:b/>
        </w:rPr>
      </w:pPr>
      <w:r w:rsidRPr="008C0147">
        <w:rPr>
          <w:b/>
        </w:rPr>
        <w:t>Investigation</w:t>
      </w:r>
    </w:p>
    <w:p w14:paraId="75E27E98" w14:textId="77777777" w:rsidR="001549A2" w:rsidRPr="008C0147" w:rsidRDefault="001549A2" w:rsidP="00565F9C">
      <w:pPr>
        <w:rPr>
          <w:b/>
        </w:rPr>
      </w:pPr>
    </w:p>
    <w:p w14:paraId="5775B879" w14:textId="13ED5A8A" w:rsidR="003826ED" w:rsidRDefault="00806F47" w:rsidP="00565F9C">
      <w:r>
        <w:t xml:space="preserve">A </w:t>
      </w:r>
      <w:r w:rsidR="004A2690">
        <w:t>metal</w:t>
      </w:r>
      <w:r>
        <w:t xml:space="preserve"> ball is dropped into a box of </w:t>
      </w:r>
      <w:r w:rsidR="004A2690">
        <w:t xml:space="preserve">fine </w:t>
      </w:r>
      <w:r>
        <w:t xml:space="preserve">sand and the result </w:t>
      </w:r>
      <w:r w:rsidR="00BC2812">
        <w:t xml:space="preserve">of the impact </w:t>
      </w:r>
      <w:r>
        <w:t xml:space="preserve">is a small crater. </w:t>
      </w:r>
      <w:r w:rsidR="008C0147">
        <w:t xml:space="preserve">The aim of this investigation </w:t>
      </w:r>
      <w:r w:rsidR="004A2690">
        <w:t xml:space="preserve">is </w:t>
      </w:r>
      <w:r w:rsidR="008C0147">
        <w:t xml:space="preserve">to predict and </w:t>
      </w:r>
      <w:r w:rsidR="008D2F45">
        <w:t xml:space="preserve">then to </w:t>
      </w:r>
      <w:r w:rsidR="008C0147">
        <w:t xml:space="preserve">experimental confirm a mathematical function relating the drop height of </w:t>
      </w:r>
      <w:r w:rsidR="004A2690">
        <w:t>the</w:t>
      </w:r>
      <w:r w:rsidR="008C0147">
        <w:t xml:space="preserve"> ball to the diameter of </w:t>
      </w:r>
      <w:r w:rsidR="004A2690">
        <w:t>the resulting</w:t>
      </w:r>
      <w:r w:rsidR="008C0147">
        <w:t xml:space="preserve"> crater. My assumption is that the impact energy of the ball </w:t>
      </w:r>
      <w:r w:rsidR="009C7B4D">
        <w:t>determines</w:t>
      </w:r>
      <w:r w:rsidR="008C0147">
        <w:t xml:space="preserve"> the size of the crater. I will measure </w:t>
      </w:r>
      <w:r w:rsidR="005B4C89">
        <w:t xml:space="preserve">various </w:t>
      </w:r>
      <w:r w:rsidR="008C0147">
        <w:t>drop height</w:t>
      </w:r>
      <w:r w:rsidR="005B4C89">
        <w:t>s</w:t>
      </w:r>
      <w:r w:rsidR="008C0147">
        <w:t xml:space="preserve"> </w:t>
      </w:r>
      <w:r w:rsidR="003826ED">
        <w:t xml:space="preserve">(my independent variable) </w:t>
      </w:r>
      <w:r w:rsidR="008C0147">
        <w:t xml:space="preserve">and the </w:t>
      </w:r>
      <w:r w:rsidR="005B4C89">
        <w:t xml:space="preserve">resulting </w:t>
      </w:r>
      <w:r w:rsidR="008C0147">
        <w:t>crater diameter</w:t>
      </w:r>
      <w:r w:rsidR="005B4C89">
        <w:t>s</w:t>
      </w:r>
      <w:r w:rsidR="003826ED">
        <w:t xml:space="preserve"> (the dependent variable)</w:t>
      </w:r>
      <w:r w:rsidR="008C0147">
        <w:t xml:space="preserve">, </w:t>
      </w:r>
      <w:r w:rsidR="003826ED">
        <w:t xml:space="preserve">while </w:t>
      </w:r>
      <w:r w:rsidR="008C0147">
        <w:t>keeping all other variable</w:t>
      </w:r>
      <w:r w:rsidR="003826ED">
        <w:t>s</w:t>
      </w:r>
      <w:r w:rsidR="008C0147">
        <w:t xml:space="preserve"> constant.</w:t>
      </w:r>
      <w:r w:rsidR="003826ED">
        <w:t xml:space="preserve"> </w:t>
      </w:r>
    </w:p>
    <w:p w14:paraId="6A83EFD3" w14:textId="77777777" w:rsidR="003826ED" w:rsidRDefault="003826ED" w:rsidP="00565F9C"/>
    <w:p w14:paraId="11E4D435" w14:textId="3D6CDEAD" w:rsidR="008C0147" w:rsidRDefault="003826ED" w:rsidP="00565F9C">
      <w:r>
        <w:t>My theory predicts and my experiment confirms that the drop height relates to the diameter raised to the fourth power.</w:t>
      </w:r>
    </w:p>
    <w:p w14:paraId="10EA49D5" w14:textId="77777777" w:rsidR="008C0147" w:rsidRDefault="008C0147" w:rsidP="00565F9C"/>
    <w:p w14:paraId="1E27A334" w14:textId="14A75F34" w:rsidR="008C0147" w:rsidRPr="00D269AB" w:rsidRDefault="00D269AB" w:rsidP="00565F9C">
      <w:pPr>
        <w:rPr>
          <w:b/>
        </w:rPr>
      </w:pPr>
      <w:r w:rsidRPr="00D269AB">
        <w:rPr>
          <w:b/>
        </w:rPr>
        <w:t>Method</w:t>
      </w:r>
    </w:p>
    <w:p w14:paraId="0CE1445B" w14:textId="3262E92A" w:rsidR="008C0147" w:rsidRDefault="008C0147" w:rsidP="00565F9C"/>
    <w:tbl>
      <w:tblPr>
        <w:tblStyle w:val="TableGrid"/>
        <w:tblW w:w="0" w:type="auto"/>
        <w:tblInd w:w="-90" w:type="dxa"/>
        <w:tblLayout w:type="fixed"/>
        <w:tblLook w:val="04A0" w:firstRow="1" w:lastRow="0" w:firstColumn="1" w:lastColumn="0" w:noHBand="0" w:noVBand="1"/>
      </w:tblPr>
      <w:tblGrid>
        <w:gridCol w:w="5850"/>
        <w:gridCol w:w="3595"/>
      </w:tblGrid>
      <w:tr w:rsidR="000C001E" w14:paraId="7D27F8CA" w14:textId="77777777" w:rsidTr="00FB755C">
        <w:tc>
          <w:tcPr>
            <w:tcW w:w="5850" w:type="dxa"/>
            <w:tcBorders>
              <w:top w:val="nil"/>
              <w:left w:val="nil"/>
              <w:bottom w:val="nil"/>
            </w:tcBorders>
          </w:tcPr>
          <w:p w14:paraId="4F1F74FF" w14:textId="374EC784" w:rsidR="000C001E" w:rsidRDefault="000C001E" w:rsidP="00565F9C">
            <w:r>
              <w:t xml:space="preserve">A solid </w:t>
            </w:r>
            <w:r w:rsidR="00667FC3">
              <w:t>metal</w:t>
            </w:r>
            <w:r>
              <w:t xml:space="preserve"> ball of </w:t>
            </w:r>
            <w:proofErr w:type="gramStart"/>
            <w:r>
              <w:t>66.8 gram</w:t>
            </w:r>
            <w:proofErr w:type="gramEnd"/>
            <w:r>
              <w:t xml:space="preserve"> mass is dropped from different heights between 68 cm and 150 cm. This range was determined by trial and error for consistent results</w:t>
            </w:r>
            <w:r w:rsidR="00667FC3">
              <w:t>.</w:t>
            </w:r>
            <w:r>
              <w:t xml:space="preserve"> </w:t>
            </w:r>
            <w:r w:rsidR="00667FC3">
              <w:t>T</w:t>
            </w:r>
            <w:r>
              <w:t xml:space="preserve">he </w:t>
            </w:r>
            <w:r w:rsidR="00667FC3">
              <w:t xml:space="preserve">drop </w:t>
            </w:r>
            <w:r>
              <w:t xml:space="preserve">distance was measured by a wooden </w:t>
            </w:r>
            <w:r w:rsidR="00FB755C">
              <w:t xml:space="preserve">1.5 </w:t>
            </w:r>
            <w:proofErr w:type="spellStart"/>
            <w:r>
              <w:t>metre</w:t>
            </w:r>
            <w:proofErr w:type="spellEnd"/>
            <w:r>
              <w:t xml:space="preserve"> rule calibrated in millimeters</w:t>
            </w:r>
            <w:r w:rsidR="00667FC3">
              <w:t>; the r</w:t>
            </w:r>
            <w:r>
              <w:t xml:space="preserve">ule was held vertically with the aid of a spirit level. The dry sand was spread evenly to a depth of 14 cm. A small lamp was placed on the side to help illuminate the crater. This enhanced the definition of the crater’s edges for measurement. The diameter of each crater was measured using a plastic rule calibrated in millimeters. </w:t>
            </w:r>
          </w:p>
          <w:p w14:paraId="722CA68D" w14:textId="630B99FD" w:rsidR="000C001E" w:rsidRPr="004561BE" w:rsidRDefault="000C001E" w:rsidP="00565F9C">
            <w:pPr>
              <w:rPr>
                <w:sz w:val="21"/>
              </w:rPr>
            </w:pPr>
          </w:p>
        </w:tc>
        <w:tc>
          <w:tcPr>
            <w:tcW w:w="3595" w:type="dxa"/>
          </w:tcPr>
          <w:p w14:paraId="700615C9" w14:textId="77777777" w:rsidR="000C001E" w:rsidRDefault="000C001E" w:rsidP="000C001E">
            <w:r>
              <w:t>Figure 1: Sketch of setup</w:t>
            </w:r>
          </w:p>
          <w:p w14:paraId="3D6668D9" w14:textId="77777777" w:rsidR="000C001E" w:rsidRPr="00832942" w:rsidRDefault="000C001E" w:rsidP="00565F9C">
            <w:pPr>
              <w:rPr>
                <w:sz w:val="13"/>
              </w:rPr>
            </w:pPr>
          </w:p>
          <w:p w14:paraId="1C10A554" w14:textId="1052F0C7" w:rsidR="000C001E" w:rsidRDefault="00D9008C" w:rsidP="000C001E">
            <w:pPr>
              <w:jc w:val="center"/>
            </w:pPr>
            <w:r>
              <w:rPr>
                <w:noProof/>
              </w:rPr>
              <w:drawing>
                <wp:inline distT="0" distB="0" distL="0" distR="0" wp14:anchorId="58EBCDAB" wp14:editId="7C68788A">
                  <wp:extent cx="2194560" cy="1657429"/>
                  <wp:effectExtent l="0" t="0" r="254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icrosoft PowerPointScreenSnapz001.png"/>
                          <pic:cNvPicPr/>
                        </pic:nvPicPr>
                        <pic:blipFill>
                          <a:blip r:embed="rId7">
                            <a:extLst>
                              <a:ext uri="{28A0092B-C50C-407E-A947-70E740481C1C}">
                                <a14:useLocalDpi xmlns:a14="http://schemas.microsoft.com/office/drawing/2010/main" val="0"/>
                              </a:ext>
                            </a:extLst>
                          </a:blip>
                          <a:stretch>
                            <a:fillRect/>
                          </a:stretch>
                        </pic:blipFill>
                        <pic:spPr>
                          <a:xfrm>
                            <a:off x="0" y="0"/>
                            <a:ext cx="2194560" cy="1657429"/>
                          </a:xfrm>
                          <a:prstGeom prst="rect">
                            <a:avLst/>
                          </a:prstGeom>
                        </pic:spPr>
                      </pic:pic>
                    </a:graphicData>
                  </a:graphic>
                </wp:inline>
              </w:drawing>
            </w:r>
          </w:p>
          <w:p w14:paraId="35FE7053" w14:textId="1D058DAC" w:rsidR="000C001E" w:rsidRDefault="000C001E" w:rsidP="000C001E">
            <w:pPr>
              <w:jc w:val="center"/>
            </w:pPr>
            <w:r w:rsidRPr="000C001E">
              <w:rPr>
                <w:sz w:val="21"/>
              </w:rPr>
              <w:t>(Not to scale)</w:t>
            </w:r>
          </w:p>
        </w:tc>
      </w:tr>
    </w:tbl>
    <w:p w14:paraId="1797B2B9" w14:textId="0DEFE86B" w:rsidR="000C001E" w:rsidRDefault="000C001E" w:rsidP="009434A6">
      <w:r>
        <w:t>After each impact the sand was shaken vigorously to ensure that the sand was not compacted. I also made sure the sand surface was level for each trial. Each height was tested three times. Averages were taken for the resulting three diameters.</w:t>
      </w:r>
    </w:p>
    <w:p w14:paraId="0494423C" w14:textId="46BDA9C6" w:rsidR="00FC4B09" w:rsidRDefault="00FC4B09" w:rsidP="00565F9C"/>
    <w:p w14:paraId="228156E6" w14:textId="164E80F5" w:rsidR="00565F9C" w:rsidRPr="00AD1A77" w:rsidRDefault="00AD1A77" w:rsidP="00565F9C">
      <w:pPr>
        <w:rPr>
          <w:b/>
        </w:rPr>
      </w:pPr>
      <w:r w:rsidRPr="00AD1A77">
        <w:rPr>
          <w:b/>
        </w:rPr>
        <w:t>Theory and Mathematical Model</w:t>
      </w:r>
    </w:p>
    <w:p w14:paraId="5CB5E588" w14:textId="49338AE4" w:rsidR="00AD1A77" w:rsidRDefault="00AD1A77" w:rsidP="00565F9C"/>
    <w:p w14:paraId="30FCA972" w14:textId="3EC24277" w:rsidR="00AD1A77" w:rsidRDefault="00AD1A77" w:rsidP="00AD1A77">
      <w:r>
        <w:t>The ball is released from rest and accelerates until it hits the surface of the sand. We can assume the impact kinetic energy comes from the gravitational potential energy, and this energy is related to the mass</w:t>
      </w:r>
      <w:r w:rsidR="007C5CF9">
        <w:t xml:space="preserve"> </w:t>
      </w:r>
      <w:r w:rsidR="007C5CF9" w:rsidRPr="007C5CF9">
        <w:rPr>
          <w:i/>
        </w:rPr>
        <w:t>m</w:t>
      </w:r>
      <w:r>
        <w:t xml:space="preserve">, gravity </w:t>
      </w:r>
      <w:r w:rsidR="007C5CF9" w:rsidRPr="007C5CF9">
        <w:rPr>
          <w:i/>
        </w:rPr>
        <w:t>g</w:t>
      </w:r>
      <w:r w:rsidR="007C5CF9">
        <w:t xml:space="preserve">, </w:t>
      </w:r>
      <w:r>
        <w:t>and free-fall distance</w:t>
      </w:r>
      <w:r w:rsidR="007C5CF9">
        <w:t xml:space="preserve"> </w:t>
      </w:r>
      <w:r w:rsidR="007C5CF9" w:rsidRPr="007C5CF9">
        <w:rPr>
          <w:i/>
        </w:rPr>
        <w:t>h</w:t>
      </w:r>
      <w:r>
        <w:t>. As gravity and the ball’s mass remain constant, the property relating to impact energy will simple be the drop height.</w:t>
      </w:r>
    </w:p>
    <w:p w14:paraId="3D7C9BF5" w14:textId="77777777" w:rsidR="009E593A" w:rsidRDefault="009E593A" w:rsidP="00AD1A77"/>
    <w:p w14:paraId="67FD5500" w14:textId="67CC5E77" w:rsidR="00AD1A77" w:rsidRDefault="009E593A" w:rsidP="009E593A">
      <w:pPr>
        <w:jc w:val="center"/>
      </w:pPr>
      <w:r w:rsidRPr="00F47520">
        <w:rPr>
          <w:noProof/>
        </w:rPr>
        <w:drawing>
          <wp:inline distT="0" distB="0" distL="0" distR="0" wp14:anchorId="2650FB23" wp14:editId="0BBF2384">
            <wp:extent cx="4889500" cy="266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89500" cy="266700"/>
                    </a:xfrm>
                    <a:prstGeom prst="rect">
                      <a:avLst/>
                    </a:prstGeom>
                  </pic:spPr>
                </pic:pic>
              </a:graphicData>
            </a:graphic>
          </wp:inline>
        </w:drawing>
      </w:r>
    </w:p>
    <w:p w14:paraId="7CB2D1FD" w14:textId="7077DFD7" w:rsidR="00AD1A77" w:rsidRDefault="00AD1A77" w:rsidP="00AD1A77">
      <w:pPr>
        <w:jc w:val="center"/>
      </w:pPr>
    </w:p>
    <w:p w14:paraId="732ED3D0" w14:textId="419FA6B5" w:rsidR="00AD1A77" w:rsidRDefault="00AD1A77" w:rsidP="00AD1A77"/>
    <w:p w14:paraId="24CB4B7E" w14:textId="783EB33A" w:rsidR="00F04BD7" w:rsidRDefault="00F04BD7" w:rsidP="00AD1A77"/>
    <w:p w14:paraId="6680CAF8" w14:textId="612D0A96" w:rsidR="00AD1A77" w:rsidRDefault="00AD1A77" w:rsidP="00AD1A77">
      <w:r>
        <w:t xml:space="preserve">For the limited range of drop distances, we can assume that the crater formed is hemispherical of radius </w:t>
      </w:r>
      <w:r w:rsidRPr="00F04BD7">
        <w:rPr>
          <w:i/>
        </w:rPr>
        <w:t>r</w:t>
      </w:r>
      <w:r>
        <w:t xml:space="preserve">. Even if this not exactly </w:t>
      </w:r>
      <w:r w:rsidR="00F04BD7">
        <w:t>right</w:t>
      </w:r>
      <w:r>
        <w:t>, we can assume the depth of the crater relate</w:t>
      </w:r>
      <w:r w:rsidR="00F04BD7">
        <w:t>s</w:t>
      </w:r>
      <w:r>
        <w:t xml:space="preserve"> to the radius </w:t>
      </w:r>
      <w:r w:rsidR="00F04BD7">
        <w:t xml:space="preserve">of the crater. </w:t>
      </w:r>
      <w:r>
        <w:t>The crater could be conical or spheroid, but the depth and radius are still related.</w:t>
      </w:r>
    </w:p>
    <w:p w14:paraId="75F78866" w14:textId="77777777" w:rsidR="00AD1A77" w:rsidRDefault="00AD1A77" w:rsidP="00AD1A77"/>
    <w:p w14:paraId="34389802" w14:textId="2E7C2CE6" w:rsidR="00AD1A77" w:rsidRDefault="00AD1A77" w:rsidP="00AD1A77">
      <w:pPr>
        <w:rPr>
          <w:color w:val="000000" w:themeColor="text1"/>
        </w:rPr>
      </w:pPr>
      <w:r>
        <w:t>The mass of the material raised out of the crater (called the ‘ejecta</w:t>
      </w:r>
      <w:proofErr w:type="gramStart"/>
      <w:r>
        <w:t>’</w:t>
      </w:r>
      <w:r w:rsidR="00972710">
        <w:t>)</w:t>
      </w:r>
      <w:r w:rsidR="00D33DC0" w:rsidRPr="00434579">
        <w:rPr>
          <w:b/>
          <w:bCs/>
          <w:color w:val="2F5496" w:themeColor="accent1" w:themeShade="BF"/>
          <w:vertAlign w:val="superscript"/>
        </w:rPr>
        <w:t>FOOTNOTE</w:t>
      </w:r>
      <w:proofErr w:type="gramEnd"/>
      <w:r w:rsidR="00D33DC0" w:rsidRPr="00434579">
        <w:rPr>
          <w:b/>
          <w:bCs/>
          <w:color w:val="2F5496" w:themeColor="accent1" w:themeShade="BF"/>
          <w:vertAlign w:val="superscript"/>
        </w:rPr>
        <w:t xml:space="preserve"> 1</w:t>
      </w:r>
      <w:r w:rsidR="00972710" w:rsidRPr="00D33DC0">
        <w:rPr>
          <w:color w:val="2F5496" w:themeColor="accent1" w:themeShade="BF"/>
        </w:rPr>
        <w:t xml:space="preserve"> </w:t>
      </w:r>
      <w:r w:rsidRPr="00A57DDD">
        <w:rPr>
          <w:color w:val="000000" w:themeColor="text1"/>
        </w:rPr>
        <w:t xml:space="preserve">can be expressed in terms of </w:t>
      </w:r>
      <w:r w:rsidR="000E449D">
        <w:rPr>
          <w:color w:val="000000" w:themeColor="text1"/>
        </w:rPr>
        <w:t xml:space="preserve">the </w:t>
      </w:r>
      <w:r>
        <w:rPr>
          <w:color w:val="000000" w:themeColor="text1"/>
        </w:rPr>
        <w:t>density of sand and</w:t>
      </w:r>
      <w:r w:rsidRPr="00A57DDD">
        <w:rPr>
          <w:color w:val="000000" w:themeColor="text1"/>
        </w:rPr>
        <w:t xml:space="preserve"> </w:t>
      </w:r>
      <w:r>
        <w:rPr>
          <w:color w:val="000000" w:themeColor="text1"/>
        </w:rPr>
        <w:t xml:space="preserve">the volume of </w:t>
      </w:r>
      <w:r w:rsidR="000E449D">
        <w:rPr>
          <w:color w:val="000000" w:themeColor="text1"/>
        </w:rPr>
        <w:t xml:space="preserve">the </w:t>
      </w:r>
      <w:r>
        <w:rPr>
          <w:color w:val="000000" w:themeColor="text1"/>
        </w:rPr>
        <w:t>sand moved.</w:t>
      </w:r>
      <w:r w:rsidR="00933148">
        <w:rPr>
          <w:color w:val="000000" w:themeColor="text1"/>
        </w:rPr>
        <w:t xml:space="preserve"> Here</w:t>
      </w:r>
      <w:r w:rsidR="00AF6D8C">
        <w:rPr>
          <w:color w:val="000000" w:themeColor="text1"/>
        </w:rPr>
        <w:t>,</w:t>
      </w:r>
      <w:r w:rsidR="00933148">
        <w:rPr>
          <w:color w:val="000000" w:themeColor="text1"/>
        </w:rPr>
        <w:t xml:space="preserve"> we assume that most of the </w:t>
      </w:r>
      <w:r w:rsidR="000D2C87">
        <w:rPr>
          <w:color w:val="000000" w:themeColor="text1"/>
        </w:rPr>
        <w:t>impact</w:t>
      </w:r>
      <w:r w:rsidR="00933148">
        <w:rPr>
          <w:color w:val="000000" w:themeColor="text1"/>
        </w:rPr>
        <w:t xml:space="preserve"> kinetic energy is </w:t>
      </w:r>
      <w:r w:rsidR="00AF6D8C">
        <w:rPr>
          <w:color w:val="000000" w:themeColor="text1"/>
        </w:rPr>
        <w:t>transferred</w:t>
      </w:r>
      <w:r w:rsidR="00933148">
        <w:rPr>
          <w:color w:val="000000" w:themeColor="text1"/>
        </w:rPr>
        <w:t xml:space="preserve"> to the ejected sand and forms the crater</w:t>
      </w:r>
      <w:r w:rsidR="000D2C87">
        <w:rPr>
          <w:color w:val="000000" w:themeColor="text1"/>
        </w:rPr>
        <w:t xml:space="preserve"> and can be measured by the raised crater edges</w:t>
      </w:r>
      <w:r w:rsidR="00933148">
        <w:rPr>
          <w:color w:val="000000" w:themeColor="text1"/>
        </w:rPr>
        <w:t>.</w:t>
      </w:r>
    </w:p>
    <w:p w14:paraId="7A2C4E61" w14:textId="77777777" w:rsidR="00AD1A77" w:rsidRDefault="00AD1A77" w:rsidP="00AD1A77"/>
    <w:p w14:paraId="10C7CE49" w14:textId="77777777" w:rsidR="00AD1A77" w:rsidRDefault="00AD1A77" w:rsidP="00AD1A77">
      <w:pPr>
        <w:jc w:val="center"/>
      </w:pPr>
      <w:r w:rsidRPr="00A57DDD">
        <w:rPr>
          <w:noProof/>
        </w:rPr>
        <w:drawing>
          <wp:inline distT="0" distB="0" distL="0" distR="0" wp14:anchorId="087E3237" wp14:editId="6C5919F5">
            <wp:extent cx="3721100" cy="444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721100" cy="444500"/>
                    </a:xfrm>
                    <a:prstGeom prst="rect">
                      <a:avLst/>
                    </a:prstGeom>
                  </pic:spPr>
                </pic:pic>
              </a:graphicData>
            </a:graphic>
          </wp:inline>
        </w:drawing>
      </w:r>
    </w:p>
    <w:p w14:paraId="5C41817D" w14:textId="77777777" w:rsidR="00AD1A77" w:rsidRDefault="00AD1A77" w:rsidP="00AD1A77"/>
    <w:p w14:paraId="4436A13B" w14:textId="00271B9D" w:rsidR="00AC739D" w:rsidRDefault="00AC739D" w:rsidP="00AD1A77">
      <w:r>
        <w:t xml:space="preserve">The equation for the volume of a sphere with radius </w:t>
      </w:r>
      <w:r w:rsidRPr="00AC739D">
        <w:rPr>
          <w:i/>
        </w:rPr>
        <w:t>r</w:t>
      </w:r>
      <w:r>
        <w:t xml:space="preserve"> is given as: </w:t>
      </w:r>
    </w:p>
    <w:p w14:paraId="775AF521" w14:textId="77777777" w:rsidR="00AC739D" w:rsidRDefault="00AC739D" w:rsidP="00AD1A77"/>
    <w:p w14:paraId="2B7636D2" w14:textId="777ADB70" w:rsidR="00AC739D" w:rsidRDefault="00AC739D" w:rsidP="00AC739D">
      <w:pPr>
        <w:jc w:val="center"/>
      </w:pPr>
      <w:r w:rsidRPr="00AC739D">
        <w:rPr>
          <w:noProof/>
        </w:rPr>
        <w:drawing>
          <wp:inline distT="0" distB="0" distL="0" distR="0" wp14:anchorId="7923BCA5" wp14:editId="6B08FB80">
            <wp:extent cx="914400" cy="4191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914400" cy="419100"/>
                    </a:xfrm>
                    <a:prstGeom prst="rect">
                      <a:avLst/>
                    </a:prstGeom>
                  </pic:spPr>
                </pic:pic>
              </a:graphicData>
            </a:graphic>
          </wp:inline>
        </w:drawing>
      </w:r>
    </w:p>
    <w:p w14:paraId="3F4147DB" w14:textId="77777777" w:rsidR="00AC739D" w:rsidRDefault="00AC739D" w:rsidP="00AC739D">
      <w:pPr>
        <w:jc w:val="center"/>
      </w:pPr>
    </w:p>
    <w:p w14:paraId="58117060" w14:textId="2A587A14" w:rsidR="00AD1A77" w:rsidRDefault="00AD1A77" w:rsidP="00AD1A77">
      <w:r>
        <w:t>Because only one-half of the ball’s volume creates the crater, the mass of the ejecta will be one-half of volume of a sphere</w:t>
      </w:r>
      <w:r w:rsidR="000D2C87" w:rsidRPr="000D2C87">
        <w:rPr>
          <w:color w:val="2F5496" w:themeColor="accent1" w:themeShade="BF"/>
          <w:vertAlign w:val="superscript"/>
        </w:rPr>
        <w:t xml:space="preserve"> </w:t>
      </w:r>
      <w:r w:rsidR="000D2C87" w:rsidRPr="00434579">
        <w:rPr>
          <w:b/>
          <w:bCs/>
          <w:color w:val="2F5496" w:themeColor="accent1" w:themeShade="BF"/>
          <w:vertAlign w:val="superscript"/>
        </w:rPr>
        <w:t>FOOTNOTE 2</w:t>
      </w:r>
      <w:r>
        <w:t xml:space="preserve"> of radius </w:t>
      </w:r>
      <w:r w:rsidRPr="00AB5E43">
        <w:rPr>
          <w:i/>
        </w:rPr>
        <w:t>r,</w:t>
      </w:r>
      <w:r>
        <w:t xml:space="preserve"> where </w:t>
      </w:r>
      <w:r w:rsidRPr="00AB5E43">
        <w:rPr>
          <w:i/>
        </w:rPr>
        <w:t>r</w:t>
      </w:r>
      <w:r>
        <w:t xml:space="preserve"> is </w:t>
      </w:r>
      <w:r w:rsidR="00972710">
        <w:t>one-</w:t>
      </w:r>
      <w:r>
        <w:t>half the crater’s diameter.</w:t>
      </w:r>
    </w:p>
    <w:p w14:paraId="3010F628" w14:textId="77777777" w:rsidR="00AD1A77" w:rsidRDefault="00AD1A77" w:rsidP="00AD1A77"/>
    <w:p w14:paraId="15C029DC" w14:textId="77777777" w:rsidR="00AD1A77" w:rsidRDefault="00AD1A77" w:rsidP="00AD1A77">
      <w:pPr>
        <w:jc w:val="center"/>
      </w:pPr>
      <w:r w:rsidRPr="00AB5E43">
        <w:rPr>
          <w:noProof/>
        </w:rPr>
        <w:drawing>
          <wp:inline distT="0" distB="0" distL="0" distR="0" wp14:anchorId="3145ABC3" wp14:editId="58DB3713">
            <wp:extent cx="1371600" cy="4699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371600" cy="469900"/>
                    </a:xfrm>
                    <a:prstGeom prst="rect">
                      <a:avLst/>
                    </a:prstGeom>
                  </pic:spPr>
                </pic:pic>
              </a:graphicData>
            </a:graphic>
          </wp:inline>
        </w:drawing>
      </w:r>
    </w:p>
    <w:p w14:paraId="0812A1C9" w14:textId="77777777" w:rsidR="00AD1A77" w:rsidRDefault="00AD1A77" w:rsidP="00AD1A77"/>
    <w:p w14:paraId="4DD54CB9" w14:textId="15516DA8" w:rsidR="00AD1A77" w:rsidRDefault="00AD1A77" w:rsidP="00AD1A77">
      <w:r>
        <w:t xml:space="preserve">The work or energy used in moving the ejecta is the ejecta’s weight times </w:t>
      </w:r>
      <w:r w:rsidR="000356DF">
        <w:t xml:space="preserve">the </w:t>
      </w:r>
      <w:r>
        <w:t>vertical distance</w:t>
      </w:r>
      <w:r w:rsidR="000356DF">
        <w:t xml:space="preserve"> moved</w:t>
      </w:r>
      <w:r>
        <w:t>. Here</w:t>
      </w:r>
      <w:r w:rsidR="00972710">
        <w:t>,</w:t>
      </w:r>
      <w:r>
        <w:t xml:space="preserve"> we assume the sand removed is raised by a vertical distance </w:t>
      </w:r>
      <w:r w:rsidRPr="006C18AF">
        <w:rPr>
          <w:i/>
        </w:rPr>
        <w:t>r</w:t>
      </w:r>
      <w:r>
        <w:t xml:space="preserve">, the </w:t>
      </w:r>
      <w:r w:rsidR="000356DF">
        <w:t xml:space="preserve">same as the </w:t>
      </w:r>
      <w:r>
        <w:t>radius of the crater</w:t>
      </w:r>
      <w:r w:rsidR="000356DF">
        <w:t>.</w:t>
      </w:r>
      <w:r>
        <w:t xml:space="preserve"> Even if this assumption if not true, the crater’s rim is raised by a fraction of the radius. </w:t>
      </w:r>
    </w:p>
    <w:p w14:paraId="7F7B2C31" w14:textId="335B3EA6" w:rsidR="00AC739D" w:rsidRDefault="00AC739D" w:rsidP="00AD1A77"/>
    <w:p w14:paraId="4E7F410B" w14:textId="43EA69F8" w:rsidR="00AC739D" w:rsidRDefault="0008618F" w:rsidP="00AD1A77">
      <w:r>
        <w:t>Again, t</w:t>
      </w:r>
      <w:r w:rsidR="00AC739D">
        <w:t>he work done is the force (equal to the weight</w:t>
      </w:r>
      <w:r>
        <w:t xml:space="preserve">, mass </w:t>
      </w:r>
      <w:proofErr w:type="spellStart"/>
      <w:r w:rsidR="00FC33AC" w:rsidRPr="00FC33AC">
        <w:rPr>
          <w:i/>
        </w:rPr>
        <w:t>M</w:t>
      </w:r>
      <w:r w:rsidR="00FC33AC" w:rsidRPr="00FC33AC">
        <w:rPr>
          <w:vertAlign w:val="subscript"/>
        </w:rPr>
        <w:t>ejecta</w:t>
      </w:r>
      <w:proofErr w:type="spellEnd"/>
      <w:r w:rsidR="00FC33AC">
        <w:t xml:space="preserve"> </w:t>
      </w:r>
      <w:r>
        <w:t>times gravity</w:t>
      </w:r>
      <w:r w:rsidR="00FC33AC">
        <w:t xml:space="preserve"> </w:t>
      </w:r>
      <w:r w:rsidR="00FC33AC" w:rsidRPr="00FC33AC">
        <w:rPr>
          <w:i/>
        </w:rPr>
        <w:t>g</w:t>
      </w:r>
      <w:r w:rsidR="00AC739D">
        <w:t xml:space="preserve">) times the </w:t>
      </w:r>
      <w:r>
        <w:t xml:space="preserve">vertical distance (which we assume is the same as the </w:t>
      </w:r>
      <w:r w:rsidR="00AC739D">
        <w:t>radius</w:t>
      </w:r>
      <w:r w:rsidR="00FC33AC">
        <w:t xml:space="preserve">, </w:t>
      </w:r>
      <w:r w:rsidR="00FC33AC" w:rsidRPr="00FC33AC">
        <w:rPr>
          <w:i/>
        </w:rPr>
        <w:t>r</w:t>
      </w:r>
      <w:r>
        <w:t>).</w:t>
      </w:r>
    </w:p>
    <w:p w14:paraId="0AED3199" w14:textId="77777777" w:rsidR="00AD1A77" w:rsidRDefault="00AD1A77" w:rsidP="00AD1A77"/>
    <w:p w14:paraId="48946CA2" w14:textId="56D494AE" w:rsidR="00AD1A77" w:rsidRDefault="00AD1A77" w:rsidP="00AD1A77">
      <w:pPr>
        <w:jc w:val="center"/>
      </w:pPr>
      <w:r w:rsidRPr="009C7F8C">
        <w:rPr>
          <w:noProof/>
        </w:rPr>
        <w:drawing>
          <wp:inline distT="0" distB="0" distL="0" distR="0" wp14:anchorId="6CDCA892" wp14:editId="683BCC9E">
            <wp:extent cx="2311400" cy="2667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311400" cy="266700"/>
                    </a:xfrm>
                    <a:prstGeom prst="rect">
                      <a:avLst/>
                    </a:prstGeom>
                  </pic:spPr>
                </pic:pic>
              </a:graphicData>
            </a:graphic>
          </wp:inline>
        </w:drawing>
      </w:r>
    </w:p>
    <w:p w14:paraId="1A5210CD" w14:textId="77777777" w:rsidR="000356DF" w:rsidRDefault="000356DF" w:rsidP="000356DF"/>
    <w:p w14:paraId="01186995" w14:textId="3DDFCB28" w:rsidR="00AD1A77" w:rsidRDefault="000356DF" w:rsidP="00AD1A77">
      <w:r>
        <w:t xml:space="preserve">Combining the equations of impact energy and energy to move the ejecta, and removing the constants, we find a proportionality between drop height </w:t>
      </w:r>
      <w:r w:rsidRPr="0008618F">
        <w:rPr>
          <w:i/>
        </w:rPr>
        <w:t>h</w:t>
      </w:r>
      <w:r>
        <w:t xml:space="preserve"> and crater radius </w:t>
      </w:r>
      <w:r w:rsidRPr="0008618F">
        <w:rPr>
          <w:i/>
        </w:rPr>
        <w:t>r</w:t>
      </w:r>
      <w:r>
        <w:t>.</w:t>
      </w:r>
      <w:r w:rsidR="007D6735">
        <w:t xml:space="preserve"> </w:t>
      </w:r>
      <w:r w:rsidR="0008618F">
        <w:t>Equating this with the potential energy we find:</w:t>
      </w:r>
    </w:p>
    <w:p w14:paraId="656D713C" w14:textId="77777777" w:rsidR="0008618F" w:rsidRPr="0086500C" w:rsidRDefault="0008618F" w:rsidP="00AD1A77">
      <w:pPr>
        <w:rPr>
          <w:sz w:val="20"/>
        </w:rPr>
      </w:pPr>
    </w:p>
    <w:p w14:paraId="20972DBB" w14:textId="717CD608" w:rsidR="00AD1A77" w:rsidRDefault="00AC739D" w:rsidP="00AD1A77">
      <w:pPr>
        <w:jc w:val="center"/>
      </w:pPr>
      <w:r w:rsidRPr="00AC739D">
        <w:rPr>
          <w:noProof/>
        </w:rPr>
        <w:drawing>
          <wp:inline distT="0" distB="0" distL="0" distR="0" wp14:anchorId="5D2BDB87" wp14:editId="7691B629">
            <wp:extent cx="3289300" cy="469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89300" cy="469900"/>
                    </a:xfrm>
                    <a:prstGeom prst="rect">
                      <a:avLst/>
                    </a:prstGeom>
                  </pic:spPr>
                </pic:pic>
              </a:graphicData>
            </a:graphic>
          </wp:inline>
        </w:drawing>
      </w:r>
    </w:p>
    <w:p w14:paraId="62C2260A" w14:textId="737B8435" w:rsidR="00AD1A77" w:rsidRDefault="00AD1A77" w:rsidP="00AD1A77">
      <w:pPr>
        <w:jc w:val="center"/>
      </w:pPr>
    </w:p>
    <w:p w14:paraId="648BDDE3" w14:textId="64CC3863" w:rsidR="0008618F" w:rsidRDefault="0008618F" w:rsidP="00AD1A77">
      <w:pPr>
        <w:jc w:val="center"/>
      </w:pPr>
    </w:p>
    <w:p w14:paraId="1B5136E3" w14:textId="77777777" w:rsidR="0008618F" w:rsidRDefault="0008618F" w:rsidP="00AD1A77">
      <w:pPr>
        <w:jc w:val="center"/>
      </w:pPr>
    </w:p>
    <w:p w14:paraId="3EE700CB" w14:textId="3BACCEF8" w:rsidR="00AC739D" w:rsidRDefault="00AC739D" w:rsidP="00AC739D">
      <w:r>
        <w:t xml:space="preserve">Removing constants of the ball’s mass, acceleration due to gravity, and the sand’s density, </w:t>
      </w:r>
      <w:r w:rsidR="00EF7A16">
        <w:t xml:space="preserve">and </w:t>
      </w:r>
      <w:r w:rsidR="0008618F">
        <w:t>removing the numerical</w:t>
      </w:r>
      <w:r w:rsidR="00EF7A16">
        <w:t xml:space="preserve"> constants, </w:t>
      </w:r>
      <w:r>
        <w:t xml:space="preserve">the </w:t>
      </w:r>
      <w:r w:rsidR="000D2C87">
        <w:t xml:space="preserve">drop </w:t>
      </w:r>
      <w:r>
        <w:t xml:space="preserve">height and the crater radius </w:t>
      </w:r>
      <w:r w:rsidR="00EF7A16">
        <w:t>rel</w:t>
      </w:r>
      <w:r w:rsidR="000D2C87">
        <w:t xml:space="preserve">ate </w:t>
      </w:r>
      <w:r w:rsidR="00EF7A16">
        <w:t>as follows:</w:t>
      </w:r>
    </w:p>
    <w:p w14:paraId="513A6D77" w14:textId="77777777" w:rsidR="00AC739D" w:rsidRDefault="00AC739D" w:rsidP="00AC739D"/>
    <w:p w14:paraId="4D3A416F" w14:textId="49864CF1" w:rsidR="00AD1A77" w:rsidRDefault="00AC739D" w:rsidP="00AC739D">
      <w:pPr>
        <w:jc w:val="center"/>
      </w:pPr>
      <w:r w:rsidRPr="00AC739D">
        <w:rPr>
          <w:noProof/>
        </w:rPr>
        <w:drawing>
          <wp:inline distT="0" distB="0" distL="0" distR="0" wp14:anchorId="2D31A1B8" wp14:editId="6415ECFA">
            <wp:extent cx="546100" cy="203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6100" cy="203200"/>
                    </a:xfrm>
                    <a:prstGeom prst="rect">
                      <a:avLst/>
                    </a:prstGeom>
                  </pic:spPr>
                </pic:pic>
              </a:graphicData>
            </a:graphic>
          </wp:inline>
        </w:drawing>
      </w:r>
    </w:p>
    <w:p w14:paraId="2EFD3904" w14:textId="77777777" w:rsidR="001549A2" w:rsidRDefault="001549A2" w:rsidP="00AD1A77"/>
    <w:p w14:paraId="7A35C30E" w14:textId="2C8B69D8" w:rsidR="00AD1A77" w:rsidRDefault="00AD1A77" w:rsidP="00AD1A77">
      <w:r>
        <w:t xml:space="preserve">Because it is more </w:t>
      </w:r>
      <w:r w:rsidR="00F2008C">
        <w:t>accurate</w:t>
      </w:r>
      <w:r>
        <w:t xml:space="preserve"> to measure the crater’s diameter </w:t>
      </w:r>
      <w:r w:rsidRPr="009C447C">
        <w:rPr>
          <w:i/>
        </w:rPr>
        <w:t>D</w:t>
      </w:r>
      <w:r>
        <w:t xml:space="preserve"> instead of the radi</w:t>
      </w:r>
      <w:r w:rsidR="00EF7A16">
        <w:t>u</w:t>
      </w:r>
      <w:r>
        <w:t xml:space="preserve">s </w:t>
      </w:r>
      <w:r w:rsidRPr="009C447C">
        <w:rPr>
          <w:i/>
        </w:rPr>
        <w:t>r</w:t>
      </w:r>
      <w:r>
        <w:t>, where the diameter is simple twice the radius, this investigation consider</w:t>
      </w:r>
      <w:r w:rsidR="00342DA2">
        <w:t>s</w:t>
      </w:r>
      <w:r>
        <w:t xml:space="preserve"> the modelled function for drop height </w:t>
      </w:r>
      <w:r w:rsidR="00EF7A16" w:rsidRPr="00EF7A16">
        <w:rPr>
          <w:i/>
        </w:rPr>
        <w:t>h</w:t>
      </w:r>
      <w:r w:rsidR="00EF7A16">
        <w:t xml:space="preserve"> </w:t>
      </w:r>
      <w:r>
        <w:t>and crater diameter</w:t>
      </w:r>
      <w:r w:rsidR="00EF7A16">
        <w:t xml:space="preserve"> </w:t>
      </w:r>
      <w:r w:rsidR="00EF7A16" w:rsidRPr="00EF7A16">
        <w:rPr>
          <w:i/>
        </w:rPr>
        <w:t>D</w:t>
      </w:r>
      <w:r w:rsidR="00EF7A16">
        <w:t>.</w:t>
      </w:r>
      <w:r w:rsidR="0008618F">
        <w:t xml:space="preserve"> Hence, the diameter and height relate as follow:</w:t>
      </w:r>
    </w:p>
    <w:p w14:paraId="7B88E246" w14:textId="77777777" w:rsidR="00AD1A77" w:rsidRDefault="00AD1A77" w:rsidP="00AD1A77"/>
    <w:p w14:paraId="4D5D90BD" w14:textId="12F0203F" w:rsidR="00AD1A77" w:rsidRDefault="00B625D6" w:rsidP="00AD1A77">
      <w:pPr>
        <w:jc w:val="center"/>
      </w:pPr>
      <w:r w:rsidRPr="00B625D6">
        <w:rPr>
          <w:noProof/>
        </w:rPr>
        <w:drawing>
          <wp:inline distT="0" distB="0" distL="0" distR="0" wp14:anchorId="455B74C0" wp14:editId="609AC503">
            <wp:extent cx="1714500" cy="2413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714500" cy="241300"/>
                    </a:xfrm>
                    <a:prstGeom prst="rect">
                      <a:avLst/>
                    </a:prstGeom>
                  </pic:spPr>
                </pic:pic>
              </a:graphicData>
            </a:graphic>
          </wp:inline>
        </w:drawing>
      </w:r>
    </w:p>
    <w:p w14:paraId="2111B980" w14:textId="77777777" w:rsidR="00FC33AC" w:rsidRDefault="00FC33AC" w:rsidP="00AD1A77">
      <w:pPr>
        <w:jc w:val="center"/>
      </w:pPr>
    </w:p>
    <w:p w14:paraId="5295F2BE" w14:textId="4DF2EB1D" w:rsidR="008613BA" w:rsidRDefault="00FB658B" w:rsidP="008613BA">
      <w:r>
        <w:t>We could write this function</w:t>
      </w:r>
      <w:r w:rsidR="00501580" w:rsidRPr="00501580">
        <w:rPr>
          <w:color w:val="2F5496" w:themeColor="accent1" w:themeShade="BF"/>
          <w:vertAlign w:val="superscript"/>
        </w:rPr>
        <w:t xml:space="preserve"> </w:t>
      </w:r>
      <w:r w:rsidR="00501580" w:rsidRPr="00434579">
        <w:rPr>
          <w:b/>
          <w:bCs/>
          <w:color w:val="2F5496" w:themeColor="accent1" w:themeShade="BF"/>
          <w:vertAlign w:val="superscript"/>
        </w:rPr>
        <w:t xml:space="preserve">FOOTNOTE </w:t>
      </w:r>
      <w:r w:rsidR="00D64CFD" w:rsidRPr="00434579">
        <w:rPr>
          <w:b/>
          <w:bCs/>
          <w:color w:val="2F5496" w:themeColor="accent1" w:themeShade="BF"/>
          <w:vertAlign w:val="superscript"/>
        </w:rPr>
        <w:t>3</w:t>
      </w:r>
      <w:r w:rsidR="00501580">
        <w:t xml:space="preserve"> </w:t>
      </w:r>
      <w:r>
        <w:t>as an equation with the constant of proportionality “</w:t>
      </w:r>
      <w:r w:rsidRPr="00FB658B">
        <w:rPr>
          <w:i/>
        </w:rPr>
        <w:t>k</w:t>
      </w:r>
      <w:r w:rsidR="00D64CFD">
        <w:t>”</w:t>
      </w:r>
      <w:r>
        <w:t xml:space="preserve"> and a systematic constant “</w:t>
      </w:r>
      <w:r w:rsidRPr="00342DA2">
        <w:rPr>
          <w:i/>
        </w:rPr>
        <w:t>c</w:t>
      </w:r>
      <w:r>
        <w:t>”.</w:t>
      </w:r>
    </w:p>
    <w:p w14:paraId="6628D085" w14:textId="1D522AA3" w:rsidR="00FB658B" w:rsidRDefault="00FB658B" w:rsidP="00FB658B">
      <w:pPr>
        <w:jc w:val="center"/>
      </w:pPr>
      <w:r w:rsidRPr="00FB658B">
        <w:rPr>
          <w:noProof/>
        </w:rPr>
        <w:drawing>
          <wp:inline distT="0" distB="0" distL="0" distR="0" wp14:anchorId="743A6802" wp14:editId="7FB508C9">
            <wp:extent cx="965200" cy="2413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965200" cy="241300"/>
                    </a:xfrm>
                    <a:prstGeom prst="rect">
                      <a:avLst/>
                    </a:prstGeom>
                  </pic:spPr>
                </pic:pic>
              </a:graphicData>
            </a:graphic>
          </wp:inline>
        </w:drawing>
      </w:r>
    </w:p>
    <w:p w14:paraId="5E1B279D" w14:textId="5F11F8A1" w:rsidR="00FB658B" w:rsidRDefault="00FB658B" w:rsidP="008613BA"/>
    <w:p w14:paraId="4F7C26DB" w14:textId="12B5BAAB" w:rsidR="00FB658B" w:rsidRDefault="00FB658B" w:rsidP="008613BA">
      <w:r>
        <w:t xml:space="preserve">However, this investigation </w:t>
      </w:r>
      <w:r w:rsidR="00191860">
        <w:t>concerns</w:t>
      </w:r>
      <w:r>
        <w:t xml:space="preserve"> the height and diameter function only, so I </w:t>
      </w:r>
      <w:r w:rsidR="00342DA2">
        <w:t>am not</w:t>
      </w:r>
      <w:r>
        <w:t xml:space="preserve"> concerned with the other constants.</w:t>
      </w:r>
    </w:p>
    <w:p w14:paraId="75AB576D" w14:textId="77777777" w:rsidR="00FB658B" w:rsidRDefault="00FB658B" w:rsidP="008613BA"/>
    <w:p w14:paraId="5D8E416E" w14:textId="286878EF" w:rsidR="008613BA" w:rsidRPr="00AD1A77" w:rsidRDefault="008613BA" w:rsidP="00AD1A77">
      <w:pPr>
        <w:rPr>
          <w:b/>
        </w:rPr>
      </w:pPr>
      <w:r w:rsidRPr="00AD1A77">
        <w:rPr>
          <w:b/>
        </w:rPr>
        <w:t xml:space="preserve">Data </w:t>
      </w:r>
      <w:r w:rsidR="008A2F4D">
        <w:rPr>
          <w:b/>
        </w:rPr>
        <w:t>and Analysis</w:t>
      </w:r>
    </w:p>
    <w:p w14:paraId="35711412" w14:textId="77777777" w:rsidR="008613BA" w:rsidRDefault="008613BA" w:rsidP="008613BA"/>
    <w:tbl>
      <w:tblPr>
        <w:tblStyle w:val="TableGrid"/>
        <w:tblW w:w="0" w:type="auto"/>
        <w:jc w:val="center"/>
        <w:tblLook w:val="04A0" w:firstRow="1" w:lastRow="0" w:firstColumn="1" w:lastColumn="0" w:noHBand="0" w:noVBand="1"/>
      </w:tblPr>
      <w:tblGrid>
        <w:gridCol w:w="1440"/>
        <w:gridCol w:w="1440"/>
        <w:gridCol w:w="1440"/>
        <w:gridCol w:w="1440"/>
        <w:gridCol w:w="1525"/>
        <w:gridCol w:w="1440"/>
      </w:tblGrid>
      <w:tr w:rsidR="008613BA" w:rsidRPr="0097796F" w14:paraId="57194705" w14:textId="77777777" w:rsidTr="009D414F">
        <w:trPr>
          <w:jc w:val="center"/>
        </w:trPr>
        <w:tc>
          <w:tcPr>
            <w:tcW w:w="1440" w:type="dxa"/>
            <w:shd w:val="pct10" w:color="auto" w:fill="auto"/>
          </w:tcPr>
          <w:p w14:paraId="4E1BBAB9" w14:textId="77777777" w:rsidR="008613BA" w:rsidRDefault="008613BA" w:rsidP="009D414F">
            <w:pPr>
              <w:jc w:val="center"/>
              <w:rPr>
                <w:sz w:val="20"/>
              </w:rPr>
            </w:pPr>
            <w:r w:rsidRPr="0097796F">
              <w:rPr>
                <w:sz w:val="20"/>
              </w:rPr>
              <w:t>Drop</w:t>
            </w:r>
            <w:r>
              <w:rPr>
                <w:sz w:val="20"/>
              </w:rPr>
              <w:t xml:space="preserve"> Height</w:t>
            </w:r>
          </w:p>
          <w:p w14:paraId="18D7304A" w14:textId="77777777" w:rsidR="008613BA" w:rsidRPr="0097796F" w:rsidRDefault="008613BA" w:rsidP="009D414F">
            <w:pPr>
              <w:jc w:val="center"/>
              <w:rPr>
                <w:sz w:val="20"/>
              </w:rPr>
            </w:pPr>
            <w:r w:rsidRPr="00902D1A">
              <w:rPr>
                <w:i/>
                <w:sz w:val="20"/>
              </w:rPr>
              <w:t>h</w:t>
            </w:r>
            <w:r w:rsidRPr="0097796F">
              <w:rPr>
                <w:i/>
                <w:sz w:val="20"/>
              </w:rPr>
              <w:t xml:space="preserve"> </w:t>
            </w:r>
            <w:r>
              <w:rPr>
                <w:sz w:val="20"/>
              </w:rPr>
              <w:t>/cm</w:t>
            </w:r>
          </w:p>
        </w:tc>
        <w:tc>
          <w:tcPr>
            <w:tcW w:w="1440" w:type="dxa"/>
            <w:shd w:val="pct10" w:color="auto" w:fill="auto"/>
          </w:tcPr>
          <w:p w14:paraId="12643BA3" w14:textId="77777777" w:rsidR="008613BA" w:rsidRDefault="008613BA" w:rsidP="009D414F">
            <w:pPr>
              <w:jc w:val="center"/>
              <w:rPr>
                <w:sz w:val="20"/>
              </w:rPr>
            </w:pPr>
            <w:r>
              <w:rPr>
                <w:sz w:val="20"/>
              </w:rPr>
              <w:t>Diameter #1</w:t>
            </w:r>
          </w:p>
          <w:p w14:paraId="2A508AE6" w14:textId="77777777" w:rsidR="008613BA" w:rsidRPr="0097796F" w:rsidRDefault="008613BA" w:rsidP="009D414F">
            <w:pPr>
              <w:jc w:val="center"/>
              <w:rPr>
                <w:sz w:val="20"/>
              </w:rPr>
            </w:pPr>
            <w:r w:rsidRPr="00902D1A">
              <w:rPr>
                <w:i/>
                <w:sz w:val="20"/>
              </w:rPr>
              <w:t>D</w:t>
            </w:r>
            <w:r>
              <w:rPr>
                <w:sz w:val="20"/>
              </w:rPr>
              <w:t xml:space="preserve"> / cm</w:t>
            </w:r>
          </w:p>
        </w:tc>
        <w:tc>
          <w:tcPr>
            <w:tcW w:w="1440" w:type="dxa"/>
            <w:shd w:val="pct10" w:color="auto" w:fill="auto"/>
          </w:tcPr>
          <w:p w14:paraId="6EED533F" w14:textId="77777777" w:rsidR="008613BA" w:rsidRDefault="008613BA" w:rsidP="009D414F">
            <w:pPr>
              <w:jc w:val="center"/>
              <w:rPr>
                <w:sz w:val="20"/>
              </w:rPr>
            </w:pPr>
            <w:r>
              <w:rPr>
                <w:sz w:val="20"/>
              </w:rPr>
              <w:t>Diameter #2</w:t>
            </w:r>
          </w:p>
          <w:p w14:paraId="219F92D9" w14:textId="77777777" w:rsidR="008613BA" w:rsidRPr="0097796F" w:rsidRDefault="008613BA" w:rsidP="009D414F">
            <w:pPr>
              <w:jc w:val="center"/>
              <w:rPr>
                <w:sz w:val="20"/>
              </w:rPr>
            </w:pPr>
            <w:r w:rsidRPr="00902D1A">
              <w:rPr>
                <w:i/>
                <w:sz w:val="20"/>
              </w:rPr>
              <w:t>D</w:t>
            </w:r>
            <w:r>
              <w:rPr>
                <w:sz w:val="20"/>
              </w:rPr>
              <w:t xml:space="preserve"> / cm</w:t>
            </w:r>
          </w:p>
        </w:tc>
        <w:tc>
          <w:tcPr>
            <w:tcW w:w="1440" w:type="dxa"/>
            <w:shd w:val="pct10" w:color="auto" w:fill="auto"/>
          </w:tcPr>
          <w:p w14:paraId="01D14529" w14:textId="77777777" w:rsidR="008613BA" w:rsidRDefault="008613BA" w:rsidP="009D414F">
            <w:pPr>
              <w:jc w:val="center"/>
              <w:rPr>
                <w:sz w:val="20"/>
              </w:rPr>
            </w:pPr>
            <w:r>
              <w:rPr>
                <w:sz w:val="20"/>
              </w:rPr>
              <w:t>Diameter #3</w:t>
            </w:r>
          </w:p>
          <w:p w14:paraId="5456DD75" w14:textId="77777777" w:rsidR="008613BA" w:rsidRPr="0097796F" w:rsidRDefault="008613BA" w:rsidP="009D414F">
            <w:pPr>
              <w:jc w:val="center"/>
              <w:rPr>
                <w:sz w:val="20"/>
              </w:rPr>
            </w:pPr>
            <w:r w:rsidRPr="00902D1A">
              <w:rPr>
                <w:i/>
                <w:sz w:val="20"/>
              </w:rPr>
              <w:t>D</w:t>
            </w:r>
            <w:r>
              <w:rPr>
                <w:sz w:val="20"/>
              </w:rPr>
              <w:t xml:space="preserve"> / cm</w:t>
            </w:r>
          </w:p>
        </w:tc>
        <w:tc>
          <w:tcPr>
            <w:tcW w:w="1525" w:type="dxa"/>
            <w:shd w:val="pct10" w:color="auto" w:fill="auto"/>
          </w:tcPr>
          <w:p w14:paraId="237AA7C0" w14:textId="77777777" w:rsidR="008613BA" w:rsidRDefault="008613BA" w:rsidP="009D414F">
            <w:pPr>
              <w:jc w:val="center"/>
              <w:rPr>
                <w:i/>
                <w:sz w:val="20"/>
              </w:rPr>
            </w:pPr>
            <w:r>
              <w:rPr>
                <w:sz w:val="20"/>
              </w:rPr>
              <w:t>Mean Diameter</w:t>
            </w:r>
          </w:p>
          <w:p w14:paraId="33823DDA" w14:textId="77777777" w:rsidR="008613BA" w:rsidRPr="0097796F" w:rsidRDefault="008613BA" w:rsidP="009D414F">
            <w:pPr>
              <w:jc w:val="center"/>
              <w:rPr>
                <w:sz w:val="20"/>
              </w:rPr>
            </w:pPr>
            <w:r w:rsidRPr="00902D1A">
              <w:rPr>
                <w:i/>
                <w:sz w:val="20"/>
              </w:rPr>
              <w:t>D</w:t>
            </w:r>
            <w:r w:rsidRPr="0097796F">
              <w:rPr>
                <w:sz w:val="20"/>
              </w:rPr>
              <w:t xml:space="preserve"> </w:t>
            </w:r>
            <w:r>
              <w:rPr>
                <w:sz w:val="20"/>
              </w:rPr>
              <w:t>/ cm</w:t>
            </w:r>
          </w:p>
        </w:tc>
        <w:tc>
          <w:tcPr>
            <w:tcW w:w="1440" w:type="dxa"/>
            <w:shd w:val="pct10" w:color="auto" w:fill="auto"/>
          </w:tcPr>
          <w:p w14:paraId="268BAA84" w14:textId="77777777" w:rsidR="008613BA" w:rsidRDefault="008613BA" w:rsidP="009D414F">
            <w:pPr>
              <w:jc w:val="center"/>
              <w:rPr>
                <w:sz w:val="20"/>
              </w:rPr>
            </w:pPr>
            <w:r>
              <w:rPr>
                <w:sz w:val="20"/>
              </w:rPr>
              <w:t>Range Uncertainty</w:t>
            </w:r>
          </w:p>
        </w:tc>
      </w:tr>
      <w:tr w:rsidR="008613BA" w:rsidRPr="0097796F" w14:paraId="2FBAC729" w14:textId="77777777" w:rsidTr="009D414F">
        <w:trPr>
          <w:jc w:val="center"/>
        </w:trPr>
        <w:tc>
          <w:tcPr>
            <w:tcW w:w="1440" w:type="dxa"/>
            <w:shd w:val="pct10" w:color="auto" w:fill="auto"/>
          </w:tcPr>
          <w:p w14:paraId="7FC66613" w14:textId="77777777" w:rsidR="008613BA" w:rsidRPr="0097796F" w:rsidRDefault="008613BA" w:rsidP="009D414F">
            <w:pPr>
              <w:jc w:val="center"/>
              <w:rPr>
                <w:sz w:val="22"/>
              </w:rPr>
            </w:pPr>
            <w:r w:rsidRPr="0097796F">
              <w:rPr>
                <w:sz w:val="22"/>
              </w:rPr>
              <w:t>±0.2 cm</w:t>
            </w:r>
          </w:p>
        </w:tc>
        <w:tc>
          <w:tcPr>
            <w:tcW w:w="1440" w:type="dxa"/>
            <w:shd w:val="pct10" w:color="auto" w:fill="auto"/>
          </w:tcPr>
          <w:p w14:paraId="7946F03E" w14:textId="4BC47690" w:rsidR="008613BA" w:rsidRPr="0097796F" w:rsidRDefault="00290087" w:rsidP="009D414F">
            <w:pPr>
              <w:jc w:val="center"/>
              <w:rPr>
                <w:sz w:val="22"/>
              </w:rPr>
            </w:pPr>
            <w:r w:rsidRPr="00290087">
              <w:rPr>
                <w:sz w:val="16"/>
              </w:rPr>
              <w:t>least count 0.1 cm</w:t>
            </w:r>
          </w:p>
        </w:tc>
        <w:tc>
          <w:tcPr>
            <w:tcW w:w="1440" w:type="dxa"/>
            <w:shd w:val="pct10" w:color="auto" w:fill="auto"/>
          </w:tcPr>
          <w:p w14:paraId="317B78C7" w14:textId="26706E1C" w:rsidR="008613BA" w:rsidRPr="0097796F" w:rsidRDefault="00290087" w:rsidP="009D414F">
            <w:pPr>
              <w:jc w:val="center"/>
              <w:rPr>
                <w:sz w:val="22"/>
              </w:rPr>
            </w:pPr>
            <w:r w:rsidRPr="00290087">
              <w:rPr>
                <w:sz w:val="16"/>
              </w:rPr>
              <w:t>least count 0.1 cm</w:t>
            </w:r>
          </w:p>
        </w:tc>
        <w:tc>
          <w:tcPr>
            <w:tcW w:w="1440" w:type="dxa"/>
            <w:shd w:val="pct10" w:color="auto" w:fill="auto"/>
          </w:tcPr>
          <w:p w14:paraId="68D546AD" w14:textId="423CF3A0" w:rsidR="008613BA" w:rsidRPr="0097796F" w:rsidRDefault="00290087" w:rsidP="009D414F">
            <w:pPr>
              <w:jc w:val="center"/>
              <w:rPr>
                <w:sz w:val="22"/>
              </w:rPr>
            </w:pPr>
            <w:r w:rsidRPr="00290087">
              <w:rPr>
                <w:sz w:val="16"/>
              </w:rPr>
              <w:t>least count 0.1 cm</w:t>
            </w:r>
          </w:p>
        </w:tc>
        <w:tc>
          <w:tcPr>
            <w:tcW w:w="1525" w:type="dxa"/>
            <w:shd w:val="pct10" w:color="auto" w:fill="auto"/>
          </w:tcPr>
          <w:p w14:paraId="590559A0" w14:textId="795E936F" w:rsidR="008613BA" w:rsidRPr="0097796F" w:rsidRDefault="008613BA" w:rsidP="009D414F">
            <w:pPr>
              <w:jc w:val="center"/>
              <w:rPr>
                <w:sz w:val="22"/>
              </w:rPr>
            </w:pPr>
            <w:r>
              <w:rPr>
                <w:sz w:val="22"/>
              </w:rPr>
              <w:t>±0.4 cm</w:t>
            </w:r>
            <w:r w:rsidR="00922226" w:rsidRPr="00C33988">
              <w:rPr>
                <w:b/>
                <w:bCs/>
                <w:color w:val="FF0000"/>
                <w:sz w:val="22"/>
              </w:rPr>
              <w:t>*</w:t>
            </w:r>
          </w:p>
        </w:tc>
        <w:tc>
          <w:tcPr>
            <w:tcW w:w="1440" w:type="dxa"/>
            <w:shd w:val="pct10" w:color="auto" w:fill="auto"/>
          </w:tcPr>
          <w:p w14:paraId="3D4C35DA" w14:textId="14024BA7" w:rsidR="008613BA" w:rsidRDefault="008613BA" w:rsidP="009D414F">
            <w:pPr>
              <w:jc w:val="center"/>
              <w:rPr>
                <w:sz w:val="22"/>
              </w:rPr>
            </w:pPr>
            <w:r>
              <w:rPr>
                <w:sz w:val="22"/>
              </w:rPr>
              <w:t>(</w:t>
            </w:r>
            <w:r w:rsidR="00C33988">
              <w:rPr>
                <w:sz w:val="22"/>
              </w:rPr>
              <w:t>too small</w:t>
            </w:r>
            <w:r>
              <w:rPr>
                <w:sz w:val="22"/>
              </w:rPr>
              <w:t>)</w:t>
            </w:r>
          </w:p>
        </w:tc>
      </w:tr>
      <w:tr w:rsidR="008613BA" w:rsidRPr="0097796F" w14:paraId="42CA54FE" w14:textId="77777777" w:rsidTr="009D414F">
        <w:trPr>
          <w:jc w:val="center"/>
        </w:trPr>
        <w:tc>
          <w:tcPr>
            <w:tcW w:w="1440" w:type="dxa"/>
          </w:tcPr>
          <w:p w14:paraId="2B773701" w14:textId="77777777" w:rsidR="008613BA" w:rsidRPr="0097796F" w:rsidRDefault="008613BA" w:rsidP="009D414F">
            <w:pPr>
              <w:jc w:val="center"/>
              <w:rPr>
                <w:sz w:val="22"/>
              </w:rPr>
            </w:pPr>
            <w:r w:rsidRPr="0097796F">
              <w:rPr>
                <w:sz w:val="22"/>
              </w:rPr>
              <w:t>68.0</w:t>
            </w:r>
          </w:p>
        </w:tc>
        <w:tc>
          <w:tcPr>
            <w:tcW w:w="1440" w:type="dxa"/>
          </w:tcPr>
          <w:p w14:paraId="1785E34E" w14:textId="77777777" w:rsidR="008613BA" w:rsidRPr="0097796F" w:rsidRDefault="008613BA" w:rsidP="009D414F">
            <w:pPr>
              <w:jc w:val="center"/>
              <w:rPr>
                <w:sz w:val="22"/>
              </w:rPr>
            </w:pPr>
            <w:r>
              <w:rPr>
                <w:sz w:val="22"/>
              </w:rPr>
              <w:t>8.0</w:t>
            </w:r>
          </w:p>
        </w:tc>
        <w:tc>
          <w:tcPr>
            <w:tcW w:w="1440" w:type="dxa"/>
          </w:tcPr>
          <w:p w14:paraId="066DD4D2" w14:textId="77777777" w:rsidR="008613BA" w:rsidRPr="0097796F" w:rsidRDefault="008613BA" w:rsidP="009D414F">
            <w:pPr>
              <w:jc w:val="center"/>
              <w:rPr>
                <w:sz w:val="22"/>
              </w:rPr>
            </w:pPr>
            <w:r>
              <w:rPr>
                <w:sz w:val="22"/>
              </w:rPr>
              <w:t>8.3</w:t>
            </w:r>
          </w:p>
        </w:tc>
        <w:tc>
          <w:tcPr>
            <w:tcW w:w="1440" w:type="dxa"/>
          </w:tcPr>
          <w:p w14:paraId="3E8A3995" w14:textId="77777777" w:rsidR="008613BA" w:rsidRPr="0097796F" w:rsidRDefault="008613BA" w:rsidP="009D414F">
            <w:pPr>
              <w:jc w:val="center"/>
              <w:rPr>
                <w:sz w:val="22"/>
              </w:rPr>
            </w:pPr>
            <w:r>
              <w:rPr>
                <w:sz w:val="22"/>
              </w:rPr>
              <w:t>7.9</w:t>
            </w:r>
          </w:p>
        </w:tc>
        <w:tc>
          <w:tcPr>
            <w:tcW w:w="1525" w:type="dxa"/>
          </w:tcPr>
          <w:p w14:paraId="57CFD2EF" w14:textId="77777777" w:rsidR="008613BA" w:rsidRPr="0097796F" w:rsidRDefault="008613BA" w:rsidP="009D414F">
            <w:pPr>
              <w:jc w:val="center"/>
              <w:rPr>
                <w:sz w:val="22"/>
              </w:rPr>
            </w:pPr>
            <w:r>
              <w:rPr>
                <w:sz w:val="22"/>
              </w:rPr>
              <w:t>8.1</w:t>
            </w:r>
          </w:p>
        </w:tc>
        <w:tc>
          <w:tcPr>
            <w:tcW w:w="1440" w:type="dxa"/>
          </w:tcPr>
          <w:p w14:paraId="5ADBF171" w14:textId="3A195855" w:rsidR="008613BA" w:rsidRDefault="008613BA" w:rsidP="009D414F">
            <w:pPr>
              <w:jc w:val="center"/>
              <w:rPr>
                <w:sz w:val="22"/>
              </w:rPr>
            </w:pPr>
            <w:r>
              <w:rPr>
                <w:sz w:val="22"/>
              </w:rPr>
              <w:t>±0.</w:t>
            </w:r>
            <w:r w:rsidR="00922226">
              <w:rPr>
                <w:sz w:val="22"/>
              </w:rPr>
              <w:t>2</w:t>
            </w:r>
            <w:r>
              <w:rPr>
                <w:sz w:val="22"/>
              </w:rPr>
              <w:t xml:space="preserve"> cm</w:t>
            </w:r>
          </w:p>
        </w:tc>
      </w:tr>
      <w:tr w:rsidR="008613BA" w:rsidRPr="0097796F" w14:paraId="364E7A08" w14:textId="77777777" w:rsidTr="009D414F">
        <w:trPr>
          <w:jc w:val="center"/>
        </w:trPr>
        <w:tc>
          <w:tcPr>
            <w:tcW w:w="1440" w:type="dxa"/>
          </w:tcPr>
          <w:p w14:paraId="672B5F0D" w14:textId="77777777" w:rsidR="008613BA" w:rsidRPr="0097796F" w:rsidRDefault="008613BA" w:rsidP="009D414F">
            <w:pPr>
              <w:jc w:val="center"/>
              <w:rPr>
                <w:sz w:val="22"/>
              </w:rPr>
            </w:pPr>
            <w:r w:rsidRPr="0097796F">
              <w:rPr>
                <w:sz w:val="22"/>
              </w:rPr>
              <w:t>85.0</w:t>
            </w:r>
          </w:p>
        </w:tc>
        <w:tc>
          <w:tcPr>
            <w:tcW w:w="1440" w:type="dxa"/>
          </w:tcPr>
          <w:p w14:paraId="05EA5A35" w14:textId="77777777" w:rsidR="008613BA" w:rsidRPr="0097796F" w:rsidRDefault="008613BA" w:rsidP="009D414F">
            <w:pPr>
              <w:jc w:val="center"/>
              <w:rPr>
                <w:sz w:val="22"/>
              </w:rPr>
            </w:pPr>
            <w:r>
              <w:rPr>
                <w:sz w:val="22"/>
              </w:rPr>
              <w:t>8.7</w:t>
            </w:r>
          </w:p>
        </w:tc>
        <w:tc>
          <w:tcPr>
            <w:tcW w:w="1440" w:type="dxa"/>
          </w:tcPr>
          <w:p w14:paraId="0A9346A0" w14:textId="77777777" w:rsidR="008613BA" w:rsidRPr="0097796F" w:rsidRDefault="008613BA" w:rsidP="009D414F">
            <w:pPr>
              <w:jc w:val="center"/>
              <w:rPr>
                <w:sz w:val="22"/>
              </w:rPr>
            </w:pPr>
            <w:r>
              <w:rPr>
                <w:sz w:val="22"/>
              </w:rPr>
              <w:t>8.4</w:t>
            </w:r>
          </w:p>
        </w:tc>
        <w:tc>
          <w:tcPr>
            <w:tcW w:w="1440" w:type="dxa"/>
          </w:tcPr>
          <w:p w14:paraId="4F091169" w14:textId="77777777" w:rsidR="008613BA" w:rsidRPr="0097796F" w:rsidRDefault="008613BA" w:rsidP="009D414F">
            <w:pPr>
              <w:jc w:val="center"/>
              <w:rPr>
                <w:sz w:val="22"/>
              </w:rPr>
            </w:pPr>
            <w:r>
              <w:rPr>
                <w:sz w:val="22"/>
              </w:rPr>
              <w:t>8.6</w:t>
            </w:r>
          </w:p>
        </w:tc>
        <w:tc>
          <w:tcPr>
            <w:tcW w:w="1525" w:type="dxa"/>
          </w:tcPr>
          <w:p w14:paraId="29EDC635" w14:textId="77777777" w:rsidR="008613BA" w:rsidRPr="0097796F" w:rsidRDefault="008613BA" w:rsidP="009D414F">
            <w:pPr>
              <w:jc w:val="center"/>
              <w:rPr>
                <w:sz w:val="22"/>
              </w:rPr>
            </w:pPr>
            <w:r>
              <w:rPr>
                <w:sz w:val="22"/>
              </w:rPr>
              <w:t>8.6</w:t>
            </w:r>
          </w:p>
        </w:tc>
        <w:tc>
          <w:tcPr>
            <w:tcW w:w="1440" w:type="dxa"/>
          </w:tcPr>
          <w:p w14:paraId="21D9A9A9" w14:textId="77777777" w:rsidR="008613BA" w:rsidRDefault="008613BA" w:rsidP="009D414F">
            <w:pPr>
              <w:jc w:val="center"/>
              <w:rPr>
                <w:sz w:val="22"/>
              </w:rPr>
            </w:pPr>
            <w:r>
              <w:rPr>
                <w:sz w:val="22"/>
              </w:rPr>
              <w:t>±0.2 cm</w:t>
            </w:r>
          </w:p>
        </w:tc>
      </w:tr>
      <w:tr w:rsidR="008613BA" w:rsidRPr="0097796F" w14:paraId="7C8A04D5" w14:textId="77777777" w:rsidTr="009D414F">
        <w:trPr>
          <w:jc w:val="center"/>
        </w:trPr>
        <w:tc>
          <w:tcPr>
            <w:tcW w:w="1440" w:type="dxa"/>
          </w:tcPr>
          <w:p w14:paraId="7BAC633D" w14:textId="77777777" w:rsidR="008613BA" w:rsidRPr="0097796F" w:rsidRDefault="008613BA" w:rsidP="009D414F">
            <w:pPr>
              <w:jc w:val="center"/>
              <w:rPr>
                <w:sz w:val="22"/>
              </w:rPr>
            </w:pPr>
            <w:r w:rsidRPr="0097796F">
              <w:rPr>
                <w:sz w:val="22"/>
              </w:rPr>
              <w:t>100.0</w:t>
            </w:r>
          </w:p>
        </w:tc>
        <w:tc>
          <w:tcPr>
            <w:tcW w:w="1440" w:type="dxa"/>
          </w:tcPr>
          <w:p w14:paraId="1F680F4D" w14:textId="77777777" w:rsidR="008613BA" w:rsidRPr="0097796F" w:rsidRDefault="008613BA" w:rsidP="009D414F">
            <w:pPr>
              <w:jc w:val="center"/>
              <w:rPr>
                <w:sz w:val="22"/>
              </w:rPr>
            </w:pPr>
            <w:r>
              <w:rPr>
                <w:sz w:val="22"/>
              </w:rPr>
              <w:t>9.0</w:t>
            </w:r>
          </w:p>
        </w:tc>
        <w:tc>
          <w:tcPr>
            <w:tcW w:w="1440" w:type="dxa"/>
          </w:tcPr>
          <w:p w14:paraId="761FC56D" w14:textId="77777777" w:rsidR="008613BA" w:rsidRPr="0097796F" w:rsidRDefault="008613BA" w:rsidP="009D414F">
            <w:pPr>
              <w:jc w:val="center"/>
              <w:rPr>
                <w:sz w:val="22"/>
              </w:rPr>
            </w:pPr>
            <w:r>
              <w:rPr>
                <w:sz w:val="22"/>
              </w:rPr>
              <w:t>9.1</w:t>
            </w:r>
          </w:p>
        </w:tc>
        <w:tc>
          <w:tcPr>
            <w:tcW w:w="1440" w:type="dxa"/>
          </w:tcPr>
          <w:p w14:paraId="3BE5D93D" w14:textId="77777777" w:rsidR="008613BA" w:rsidRPr="0097796F" w:rsidRDefault="008613BA" w:rsidP="009D414F">
            <w:pPr>
              <w:jc w:val="center"/>
              <w:rPr>
                <w:sz w:val="22"/>
              </w:rPr>
            </w:pPr>
            <w:r>
              <w:rPr>
                <w:sz w:val="22"/>
              </w:rPr>
              <w:t>9.0</w:t>
            </w:r>
          </w:p>
        </w:tc>
        <w:tc>
          <w:tcPr>
            <w:tcW w:w="1525" w:type="dxa"/>
          </w:tcPr>
          <w:p w14:paraId="7BCBCFB3" w14:textId="77777777" w:rsidR="008613BA" w:rsidRPr="0097796F" w:rsidRDefault="008613BA" w:rsidP="009D414F">
            <w:pPr>
              <w:jc w:val="center"/>
              <w:rPr>
                <w:sz w:val="22"/>
              </w:rPr>
            </w:pPr>
            <w:r>
              <w:rPr>
                <w:sz w:val="22"/>
              </w:rPr>
              <w:t>9.0</w:t>
            </w:r>
          </w:p>
        </w:tc>
        <w:tc>
          <w:tcPr>
            <w:tcW w:w="1440" w:type="dxa"/>
          </w:tcPr>
          <w:p w14:paraId="54EBFE5C" w14:textId="77777777" w:rsidR="008613BA" w:rsidRDefault="008613BA" w:rsidP="009D414F">
            <w:pPr>
              <w:jc w:val="center"/>
              <w:rPr>
                <w:sz w:val="22"/>
              </w:rPr>
            </w:pPr>
            <w:r>
              <w:rPr>
                <w:sz w:val="22"/>
              </w:rPr>
              <w:t>±0.1 cm</w:t>
            </w:r>
          </w:p>
        </w:tc>
      </w:tr>
      <w:tr w:rsidR="008613BA" w:rsidRPr="0097796F" w14:paraId="7411166A" w14:textId="77777777" w:rsidTr="009D414F">
        <w:trPr>
          <w:jc w:val="center"/>
        </w:trPr>
        <w:tc>
          <w:tcPr>
            <w:tcW w:w="1440" w:type="dxa"/>
          </w:tcPr>
          <w:p w14:paraId="55E8516B" w14:textId="77777777" w:rsidR="008613BA" w:rsidRPr="0097796F" w:rsidRDefault="008613BA" w:rsidP="009D414F">
            <w:pPr>
              <w:jc w:val="center"/>
              <w:rPr>
                <w:sz w:val="22"/>
              </w:rPr>
            </w:pPr>
            <w:r w:rsidRPr="0097796F">
              <w:rPr>
                <w:sz w:val="22"/>
              </w:rPr>
              <w:t>120.0</w:t>
            </w:r>
          </w:p>
        </w:tc>
        <w:tc>
          <w:tcPr>
            <w:tcW w:w="1440" w:type="dxa"/>
          </w:tcPr>
          <w:p w14:paraId="4C886165" w14:textId="77777777" w:rsidR="008613BA" w:rsidRPr="0097796F" w:rsidRDefault="008613BA" w:rsidP="009D414F">
            <w:pPr>
              <w:jc w:val="center"/>
              <w:rPr>
                <w:sz w:val="22"/>
              </w:rPr>
            </w:pPr>
            <w:r>
              <w:rPr>
                <w:sz w:val="22"/>
              </w:rPr>
              <w:t>9.4</w:t>
            </w:r>
          </w:p>
        </w:tc>
        <w:tc>
          <w:tcPr>
            <w:tcW w:w="1440" w:type="dxa"/>
          </w:tcPr>
          <w:p w14:paraId="270D2C45" w14:textId="77777777" w:rsidR="008613BA" w:rsidRPr="0097796F" w:rsidRDefault="008613BA" w:rsidP="009D414F">
            <w:pPr>
              <w:jc w:val="center"/>
              <w:rPr>
                <w:sz w:val="22"/>
              </w:rPr>
            </w:pPr>
            <w:r>
              <w:rPr>
                <w:sz w:val="22"/>
              </w:rPr>
              <w:t>9.6</w:t>
            </w:r>
          </w:p>
        </w:tc>
        <w:tc>
          <w:tcPr>
            <w:tcW w:w="1440" w:type="dxa"/>
          </w:tcPr>
          <w:p w14:paraId="3F681EF8" w14:textId="77777777" w:rsidR="008613BA" w:rsidRPr="0097796F" w:rsidRDefault="008613BA" w:rsidP="009D414F">
            <w:pPr>
              <w:jc w:val="center"/>
              <w:rPr>
                <w:sz w:val="22"/>
              </w:rPr>
            </w:pPr>
            <w:r>
              <w:rPr>
                <w:sz w:val="22"/>
              </w:rPr>
              <w:t>9.5</w:t>
            </w:r>
          </w:p>
        </w:tc>
        <w:tc>
          <w:tcPr>
            <w:tcW w:w="1525" w:type="dxa"/>
          </w:tcPr>
          <w:p w14:paraId="1878EA03" w14:textId="77777777" w:rsidR="008613BA" w:rsidRPr="0097796F" w:rsidRDefault="008613BA" w:rsidP="009D414F">
            <w:pPr>
              <w:jc w:val="center"/>
              <w:rPr>
                <w:sz w:val="22"/>
              </w:rPr>
            </w:pPr>
            <w:r>
              <w:rPr>
                <w:sz w:val="22"/>
              </w:rPr>
              <w:t>9.5</w:t>
            </w:r>
          </w:p>
        </w:tc>
        <w:tc>
          <w:tcPr>
            <w:tcW w:w="1440" w:type="dxa"/>
          </w:tcPr>
          <w:p w14:paraId="71B6275D" w14:textId="77777777" w:rsidR="008613BA" w:rsidRDefault="008613BA" w:rsidP="009D414F">
            <w:pPr>
              <w:jc w:val="center"/>
              <w:rPr>
                <w:sz w:val="22"/>
              </w:rPr>
            </w:pPr>
            <w:r>
              <w:rPr>
                <w:sz w:val="22"/>
              </w:rPr>
              <w:t>±0.1 cm</w:t>
            </w:r>
          </w:p>
        </w:tc>
      </w:tr>
      <w:tr w:rsidR="008613BA" w:rsidRPr="0097796F" w14:paraId="05FF0612" w14:textId="77777777" w:rsidTr="009D414F">
        <w:trPr>
          <w:jc w:val="center"/>
        </w:trPr>
        <w:tc>
          <w:tcPr>
            <w:tcW w:w="1440" w:type="dxa"/>
          </w:tcPr>
          <w:p w14:paraId="4E95D59F" w14:textId="77777777" w:rsidR="008613BA" w:rsidRPr="0097796F" w:rsidRDefault="008613BA" w:rsidP="009D414F">
            <w:pPr>
              <w:jc w:val="center"/>
              <w:rPr>
                <w:sz w:val="22"/>
              </w:rPr>
            </w:pPr>
            <w:r w:rsidRPr="0097796F">
              <w:rPr>
                <w:sz w:val="22"/>
              </w:rPr>
              <w:t>140.0</w:t>
            </w:r>
          </w:p>
        </w:tc>
        <w:tc>
          <w:tcPr>
            <w:tcW w:w="1440" w:type="dxa"/>
          </w:tcPr>
          <w:p w14:paraId="65310B01" w14:textId="77777777" w:rsidR="008613BA" w:rsidRPr="0097796F" w:rsidRDefault="008613BA" w:rsidP="009D414F">
            <w:pPr>
              <w:jc w:val="center"/>
              <w:rPr>
                <w:sz w:val="22"/>
              </w:rPr>
            </w:pPr>
            <w:r>
              <w:rPr>
                <w:sz w:val="22"/>
              </w:rPr>
              <w:t>9.6</w:t>
            </w:r>
          </w:p>
        </w:tc>
        <w:tc>
          <w:tcPr>
            <w:tcW w:w="1440" w:type="dxa"/>
          </w:tcPr>
          <w:p w14:paraId="258001D4" w14:textId="77777777" w:rsidR="008613BA" w:rsidRPr="0097796F" w:rsidRDefault="008613BA" w:rsidP="009D414F">
            <w:pPr>
              <w:jc w:val="center"/>
              <w:rPr>
                <w:sz w:val="22"/>
              </w:rPr>
            </w:pPr>
            <w:r>
              <w:rPr>
                <w:sz w:val="22"/>
              </w:rPr>
              <w:t>9.8</w:t>
            </w:r>
          </w:p>
        </w:tc>
        <w:tc>
          <w:tcPr>
            <w:tcW w:w="1440" w:type="dxa"/>
          </w:tcPr>
          <w:p w14:paraId="3AD2DB09" w14:textId="77777777" w:rsidR="008613BA" w:rsidRPr="0097796F" w:rsidRDefault="008613BA" w:rsidP="009D414F">
            <w:pPr>
              <w:jc w:val="center"/>
              <w:rPr>
                <w:sz w:val="22"/>
              </w:rPr>
            </w:pPr>
            <w:r>
              <w:rPr>
                <w:sz w:val="22"/>
              </w:rPr>
              <w:t>9.7</w:t>
            </w:r>
          </w:p>
        </w:tc>
        <w:tc>
          <w:tcPr>
            <w:tcW w:w="1525" w:type="dxa"/>
          </w:tcPr>
          <w:p w14:paraId="4629CAE0" w14:textId="77777777" w:rsidR="008613BA" w:rsidRPr="0097796F" w:rsidRDefault="008613BA" w:rsidP="009D414F">
            <w:pPr>
              <w:jc w:val="center"/>
              <w:rPr>
                <w:sz w:val="22"/>
              </w:rPr>
            </w:pPr>
            <w:r>
              <w:rPr>
                <w:sz w:val="22"/>
              </w:rPr>
              <w:t>9.7</w:t>
            </w:r>
          </w:p>
        </w:tc>
        <w:tc>
          <w:tcPr>
            <w:tcW w:w="1440" w:type="dxa"/>
          </w:tcPr>
          <w:p w14:paraId="4C58CEB6" w14:textId="77777777" w:rsidR="008613BA" w:rsidRDefault="008613BA" w:rsidP="009D414F">
            <w:pPr>
              <w:jc w:val="center"/>
              <w:rPr>
                <w:sz w:val="22"/>
              </w:rPr>
            </w:pPr>
            <w:r>
              <w:rPr>
                <w:sz w:val="22"/>
              </w:rPr>
              <w:t>±0.1 cm</w:t>
            </w:r>
          </w:p>
        </w:tc>
      </w:tr>
      <w:tr w:rsidR="008613BA" w:rsidRPr="0097796F" w14:paraId="476B2FF8" w14:textId="77777777" w:rsidTr="009D414F">
        <w:trPr>
          <w:jc w:val="center"/>
        </w:trPr>
        <w:tc>
          <w:tcPr>
            <w:tcW w:w="1440" w:type="dxa"/>
          </w:tcPr>
          <w:p w14:paraId="23988DDF" w14:textId="77777777" w:rsidR="008613BA" w:rsidRPr="0097796F" w:rsidRDefault="008613BA" w:rsidP="009D414F">
            <w:pPr>
              <w:jc w:val="center"/>
              <w:rPr>
                <w:sz w:val="22"/>
              </w:rPr>
            </w:pPr>
            <w:r w:rsidRPr="0097796F">
              <w:rPr>
                <w:sz w:val="22"/>
              </w:rPr>
              <w:t>150.0</w:t>
            </w:r>
          </w:p>
        </w:tc>
        <w:tc>
          <w:tcPr>
            <w:tcW w:w="1440" w:type="dxa"/>
          </w:tcPr>
          <w:p w14:paraId="2E8779BB" w14:textId="77777777" w:rsidR="008613BA" w:rsidRPr="0097796F" w:rsidRDefault="008613BA" w:rsidP="009D414F">
            <w:pPr>
              <w:jc w:val="center"/>
              <w:rPr>
                <w:sz w:val="22"/>
              </w:rPr>
            </w:pPr>
            <w:r>
              <w:rPr>
                <w:sz w:val="22"/>
              </w:rPr>
              <w:t>10.0</w:t>
            </w:r>
          </w:p>
        </w:tc>
        <w:tc>
          <w:tcPr>
            <w:tcW w:w="1440" w:type="dxa"/>
          </w:tcPr>
          <w:p w14:paraId="1E55CCFC" w14:textId="77777777" w:rsidR="008613BA" w:rsidRPr="0097796F" w:rsidRDefault="008613BA" w:rsidP="009D414F">
            <w:pPr>
              <w:jc w:val="center"/>
              <w:rPr>
                <w:sz w:val="22"/>
              </w:rPr>
            </w:pPr>
            <w:r>
              <w:rPr>
                <w:sz w:val="22"/>
              </w:rPr>
              <w:t>10.0</w:t>
            </w:r>
          </w:p>
        </w:tc>
        <w:tc>
          <w:tcPr>
            <w:tcW w:w="1440" w:type="dxa"/>
          </w:tcPr>
          <w:p w14:paraId="5CA58F0D" w14:textId="77777777" w:rsidR="008613BA" w:rsidRPr="0097796F" w:rsidRDefault="008613BA" w:rsidP="009D414F">
            <w:pPr>
              <w:jc w:val="center"/>
              <w:rPr>
                <w:sz w:val="22"/>
              </w:rPr>
            </w:pPr>
            <w:r>
              <w:rPr>
                <w:sz w:val="22"/>
              </w:rPr>
              <w:t>9.8</w:t>
            </w:r>
          </w:p>
        </w:tc>
        <w:tc>
          <w:tcPr>
            <w:tcW w:w="1525" w:type="dxa"/>
          </w:tcPr>
          <w:p w14:paraId="566DC5B4" w14:textId="77777777" w:rsidR="008613BA" w:rsidRPr="0097796F" w:rsidRDefault="008613BA" w:rsidP="009D414F">
            <w:pPr>
              <w:jc w:val="center"/>
              <w:rPr>
                <w:sz w:val="22"/>
              </w:rPr>
            </w:pPr>
            <w:r>
              <w:rPr>
                <w:sz w:val="22"/>
              </w:rPr>
              <w:t>9.9</w:t>
            </w:r>
          </w:p>
        </w:tc>
        <w:tc>
          <w:tcPr>
            <w:tcW w:w="1440" w:type="dxa"/>
          </w:tcPr>
          <w:p w14:paraId="4C467E61" w14:textId="77777777" w:rsidR="008613BA" w:rsidRDefault="008613BA" w:rsidP="009D414F">
            <w:pPr>
              <w:jc w:val="center"/>
              <w:rPr>
                <w:sz w:val="22"/>
              </w:rPr>
            </w:pPr>
            <w:r>
              <w:rPr>
                <w:sz w:val="22"/>
              </w:rPr>
              <w:t>±0.1 cm</w:t>
            </w:r>
          </w:p>
        </w:tc>
      </w:tr>
    </w:tbl>
    <w:p w14:paraId="761C2A09" w14:textId="1852A558" w:rsidR="008613BA" w:rsidRDefault="008613BA" w:rsidP="008613BA"/>
    <w:p w14:paraId="142C3FBE" w14:textId="7EE24919" w:rsidR="008613BA" w:rsidRDefault="008613BA" w:rsidP="008613BA">
      <w:r>
        <w:t>There are uncertainties in the measure</w:t>
      </w:r>
      <w:r w:rsidR="008802B8">
        <w:t>d</w:t>
      </w:r>
      <w:r>
        <w:t xml:space="preserve"> height and the measured diameter. At worst, the height uncertainties are a millimeter or two, and are insignif</w:t>
      </w:r>
      <w:r w:rsidR="00191860">
        <w:t>ic</w:t>
      </w:r>
      <w:r>
        <w:t>ant in this study so they will be ignored. The uncertainties in the crater diameter</w:t>
      </w:r>
      <w:r w:rsidR="008802B8">
        <w:t>,</w:t>
      </w:r>
      <w:r>
        <w:t xml:space="preserve"> however</w:t>
      </w:r>
      <w:r w:rsidR="008802B8">
        <w:t>,</w:t>
      </w:r>
      <w:r>
        <w:t xml:space="preserve"> require </w:t>
      </w:r>
      <w:r w:rsidR="002377C9">
        <w:t>attention</w:t>
      </w:r>
      <w:r>
        <w:t>.</w:t>
      </w:r>
    </w:p>
    <w:p w14:paraId="36CBE5EA" w14:textId="734E7C01" w:rsidR="008613BA" w:rsidRDefault="008613BA" w:rsidP="008613BA"/>
    <w:p w14:paraId="24F81E90" w14:textId="185E2ABF" w:rsidR="00D126DB" w:rsidRDefault="00D126DB" w:rsidP="00D126DB">
      <w:pPr>
        <w:jc w:val="center"/>
      </w:pPr>
      <w:r w:rsidRPr="00D126DB">
        <w:rPr>
          <w:noProof/>
        </w:rPr>
        <w:drawing>
          <wp:inline distT="0" distB="0" distL="0" distR="0" wp14:anchorId="6F9AAE09" wp14:editId="1C138882">
            <wp:extent cx="3606800" cy="2413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606800" cy="241300"/>
                    </a:xfrm>
                    <a:prstGeom prst="rect">
                      <a:avLst/>
                    </a:prstGeom>
                  </pic:spPr>
                </pic:pic>
              </a:graphicData>
            </a:graphic>
          </wp:inline>
        </w:drawing>
      </w:r>
    </w:p>
    <w:p w14:paraId="25C7DCEB" w14:textId="77777777" w:rsidR="00D126DB" w:rsidRDefault="00D126DB" w:rsidP="008613BA"/>
    <w:p w14:paraId="26F64368" w14:textId="3C4B125E" w:rsidR="008613BA" w:rsidRDefault="008613BA" w:rsidP="008613BA">
      <w:r>
        <w:t xml:space="preserve">The range uncertainty in the average diameter measurements were calculated by determining  one-half the range between the largest and smallest of the three trial diameter measurements. Rounding, the variation here </w:t>
      </w:r>
      <w:r w:rsidR="008802B8">
        <w:t>was</w:t>
      </w:r>
      <w:r>
        <w:t xml:space="preserve"> from ±0.1 cm to ±0.</w:t>
      </w:r>
      <w:r w:rsidR="00922226">
        <w:t>2</w:t>
      </w:r>
      <w:r>
        <w:t xml:space="preserve"> cm. However, the edges of the craters are not well-defined, and because the craters are not perfectly formed circles, my best estimation</w:t>
      </w:r>
      <w:r w:rsidR="00922226" w:rsidRPr="00C33988">
        <w:rPr>
          <w:b/>
          <w:bCs/>
          <w:color w:val="FF0000"/>
        </w:rPr>
        <w:t>*</w:t>
      </w:r>
      <w:r>
        <w:t xml:space="preserve"> of the uncertainty will be ±0.4 cm</w:t>
      </w:r>
      <w:r w:rsidR="008802B8">
        <w:t xml:space="preserve"> in all cases.</w:t>
      </w:r>
    </w:p>
    <w:p w14:paraId="43037732" w14:textId="770086C9" w:rsidR="00062267" w:rsidRDefault="00062267" w:rsidP="008613BA"/>
    <w:p w14:paraId="6A3FD41D" w14:textId="77777777" w:rsidR="00062267" w:rsidRDefault="00062267" w:rsidP="008613BA"/>
    <w:p w14:paraId="3DCDB983" w14:textId="74DC6823" w:rsidR="008613BA" w:rsidRDefault="0067348A" w:rsidP="008613BA">
      <w:r>
        <w:t xml:space="preserve">The ±0.4 cm </w:t>
      </w:r>
      <w:r w:rsidR="00AA13B3">
        <w:t xml:space="preserve">diameter </w:t>
      </w:r>
      <w:r>
        <w:t xml:space="preserve">uncertainty is about 4.9% for the </w:t>
      </w:r>
      <w:r w:rsidR="00062267">
        <w:t xml:space="preserve">measurement with </w:t>
      </w:r>
      <w:r>
        <w:t xml:space="preserve">lowest drop height (from 68 cm) while ±0.4 cm is about 4.0% </w:t>
      </w:r>
      <w:r w:rsidR="00062267">
        <w:t xml:space="preserve">diameter </w:t>
      </w:r>
      <w:r>
        <w:t>uncertainty for the highest drop height (150 cm). These value</w:t>
      </w:r>
      <w:r w:rsidR="00C33988">
        <w:t>s</w:t>
      </w:r>
      <w:r>
        <w:t xml:space="preserve"> will be used later </w:t>
      </w:r>
      <w:r w:rsidR="00D64CFD">
        <w:t>when</w:t>
      </w:r>
      <w:r>
        <w:t xml:space="preserve"> diameter values are raised to the fourth power.</w:t>
      </w:r>
    </w:p>
    <w:p w14:paraId="60DC9A7E" w14:textId="43811DE1" w:rsidR="00201368" w:rsidRDefault="00201368" w:rsidP="008613BA"/>
    <w:p w14:paraId="292DE1FD" w14:textId="0479D9FD" w:rsidR="001549A2" w:rsidRDefault="00094332" w:rsidP="008613BA">
      <w:r>
        <w:t>Graph 1</w:t>
      </w:r>
      <w:r w:rsidR="00062267">
        <w:t xml:space="preserve"> is of the average diameter for each drop height including uncertainty bars for the diameter. When I added uncertainty bars for the heights, they were too small to notice.</w:t>
      </w:r>
    </w:p>
    <w:p w14:paraId="388BC54D" w14:textId="651CFC87" w:rsidR="00122BC3" w:rsidRDefault="00122BC3" w:rsidP="008613BA"/>
    <w:tbl>
      <w:tblPr>
        <w:tblStyle w:val="TableGrid"/>
        <w:tblW w:w="0" w:type="auto"/>
        <w:tblLook w:val="04A0" w:firstRow="1" w:lastRow="0" w:firstColumn="1" w:lastColumn="0" w:noHBand="0" w:noVBand="1"/>
      </w:tblPr>
      <w:tblGrid>
        <w:gridCol w:w="6565"/>
        <w:gridCol w:w="2785"/>
      </w:tblGrid>
      <w:tr w:rsidR="00122BC3" w14:paraId="7FFB11AE" w14:textId="77777777" w:rsidTr="00AA13B3">
        <w:tc>
          <w:tcPr>
            <w:tcW w:w="6565" w:type="dxa"/>
          </w:tcPr>
          <w:p w14:paraId="2CC1D652" w14:textId="75E7E032" w:rsidR="00122BC3" w:rsidRDefault="00DF4ADA" w:rsidP="009D414F">
            <w:r>
              <w:t>Graph 1</w:t>
            </w:r>
            <w:r w:rsidR="00B41568">
              <w:t>: Linear</w:t>
            </w:r>
            <w:r w:rsidR="00824BAB">
              <w:t xml:space="preserve"> (</w:t>
            </w:r>
            <w:r w:rsidR="001B2479">
              <w:t>with</w:t>
            </w:r>
            <w:r w:rsidR="00824BAB">
              <w:t xml:space="preserve"> diameter uncertainty bars of ±0.4 cm)</w:t>
            </w:r>
          </w:p>
          <w:p w14:paraId="5EF25626" w14:textId="77777777" w:rsidR="000910E5" w:rsidRPr="000910E5" w:rsidRDefault="000910E5" w:rsidP="009D414F">
            <w:pPr>
              <w:rPr>
                <w:sz w:val="11"/>
                <w:szCs w:val="11"/>
              </w:rPr>
            </w:pPr>
          </w:p>
          <w:p w14:paraId="3CD45971" w14:textId="77777777" w:rsidR="00122BC3" w:rsidRDefault="00413B27" w:rsidP="00AA13B3">
            <w:pPr>
              <w:jc w:val="center"/>
            </w:pPr>
            <w:r w:rsidRPr="0010410A">
              <w:rPr>
                <w:noProof/>
              </w:rPr>
              <w:drawing>
                <wp:inline distT="0" distB="0" distL="0" distR="0" wp14:anchorId="4AEEAAE6" wp14:editId="755EB26E">
                  <wp:extent cx="3657600" cy="239580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657600" cy="2395805"/>
                          </a:xfrm>
                          <a:prstGeom prst="rect">
                            <a:avLst/>
                          </a:prstGeom>
                        </pic:spPr>
                      </pic:pic>
                    </a:graphicData>
                  </a:graphic>
                </wp:inline>
              </w:drawing>
            </w:r>
          </w:p>
          <w:p w14:paraId="292D9BD3" w14:textId="30E42E63" w:rsidR="00AA13B3" w:rsidRPr="000910E5" w:rsidRDefault="00AA13B3" w:rsidP="00AA13B3">
            <w:pPr>
              <w:jc w:val="center"/>
              <w:rPr>
                <w:sz w:val="13"/>
              </w:rPr>
            </w:pPr>
          </w:p>
        </w:tc>
        <w:tc>
          <w:tcPr>
            <w:tcW w:w="2785" w:type="dxa"/>
          </w:tcPr>
          <w:p w14:paraId="3D5D757B" w14:textId="77777777" w:rsidR="00AA13B3" w:rsidRDefault="00AA13B3" w:rsidP="009D414F"/>
          <w:p w14:paraId="59C0E3F4" w14:textId="38507453" w:rsidR="00AA13B3" w:rsidRDefault="00AA13B3" w:rsidP="00AA13B3">
            <w:r>
              <w:t>Uncertainty bars are not helpful here as the plausible minimum and maximum range still leaves a major systematic shift. From zero drop height the crater would not have a 6.6 cm diameter.</w:t>
            </w:r>
          </w:p>
          <w:p w14:paraId="3CC5DC7A" w14:textId="77777777" w:rsidR="00122BC3" w:rsidRDefault="00122BC3" w:rsidP="009D414F"/>
          <w:p w14:paraId="0DA7F8A9" w14:textId="1E7DF164" w:rsidR="00122BC3" w:rsidRDefault="00F46032" w:rsidP="009D414F">
            <w:r>
              <w:t>I cannot accept a linear fit to the basic data.</w:t>
            </w:r>
          </w:p>
        </w:tc>
      </w:tr>
    </w:tbl>
    <w:p w14:paraId="2410B3EA" w14:textId="77777777" w:rsidR="00122BC3" w:rsidRDefault="00122BC3" w:rsidP="008613BA"/>
    <w:p w14:paraId="4FB7E652" w14:textId="44E5D076" w:rsidR="00F46032" w:rsidRDefault="00F46032" w:rsidP="008613BA">
      <w:r>
        <w:t>Next, I try some automatic fit line equations</w:t>
      </w:r>
      <w:r w:rsidR="00062267">
        <w:t xml:space="preserve"> generated by the software.</w:t>
      </w:r>
    </w:p>
    <w:p w14:paraId="248AA096" w14:textId="77777777" w:rsidR="00F46032" w:rsidRDefault="00F46032" w:rsidP="008613BA"/>
    <w:tbl>
      <w:tblPr>
        <w:tblStyle w:val="TableGrid"/>
        <w:tblW w:w="0" w:type="auto"/>
        <w:tblLook w:val="04A0" w:firstRow="1" w:lastRow="0" w:firstColumn="1" w:lastColumn="0" w:noHBand="0" w:noVBand="1"/>
      </w:tblPr>
      <w:tblGrid>
        <w:gridCol w:w="4675"/>
        <w:gridCol w:w="4675"/>
      </w:tblGrid>
      <w:tr w:rsidR="00122BC3" w14:paraId="1784EEA8" w14:textId="77777777" w:rsidTr="009D414F">
        <w:tc>
          <w:tcPr>
            <w:tcW w:w="4675" w:type="dxa"/>
          </w:tcPr>
          <w:p w14:paraId="207E2238" w14:textId="272C52F4" w:rsidR="00122BC3" w:rsidRDefault="00626F84" w:rsidP="009D414F">
            <w:r>
              <w:t>Graph 2</w:t>
            </w:r>
            <w:r w:rsidR="00062267">
              <w:t>: Quadratic</w:t>
            </w:r>
          </w:p>
          <w:p w14:paraId="21F384DA" w14:textId="77777777" w:rsidR="00122BC3" w:rsidRDefault="00122BC3" w:rsidP="009D414F">
            <w:r w:rsidRPr="00CA4EED">
              <w:rPr>
                <w:noProof/>
              </w:rPr>
              <w:drawing>
                <wp:inline distT="0" distB="0" distL="0" distR="0" wp14:anchorId="61C46CFC" wp14:editId="4795E41A">
                  <wp:extent cx="2743200" cy="17968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43200" cy="1796855"/>
                          </a:xfrm>
                          <a:prstGeom prst="rect">
                            <a:avLst/>
                          </a:prstGeom>
                        </pic:spPr>
                      </pic:pic>
                    </a:graphicData>
                  </a:graphic>
                </wp:inline>
              </w:drawing>
            </w:r>
          </w:p>
          <w:p w14:paraId="163C761D" w14:textId="77777777" w:rsidR="00122BC3" w:rsidRDefault="00122BC3" w:rsidP="009D414F"/>
        </w:tc>
        <w:tc>
          <w:tcPr>
            <w:tcW w:w="4675" w:type="dxa"/>
          </w:tcPr>
          <w:p w14:paraId="288C04FD" w14:textId="7E1A6420" w:rsidR="00122BC3" w:rsidRDefault="00626F84" w:rsidP="009D414F">
            <w:r>
              <w:t>Graph 3</w:t>
            </w:r>
            <w:r w:rsidR="00B41568">
              <w:t>: Power Equation</w:t>
            </w:r>
          </w:p>
          <w:p w14:paraId="1EA81835" w14:textId="77777777" w:rsidR="00122BC3" w:rsidRDefault="00122BC3" w:rsidP="009D414F">
            <w:r w:rsidRPr="00CA4EED">
              <w:rPr>
                <w:noProof/>
              </w:rPr>
              <w:drawing>
                <wp:inline distT="0" distB="0" distL="0" distR="0" wp14:anchorId="5C5C8A24" wp14:editId="652C78F8">
                  <wp:extent cx="2743200" cy="17968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43200" cy="1796855"/>
                          </a:xfrm>
                          <a:prstGeom prst="rect">
                            <a:avLst/>
                          </a:prstGeom>
                        </pic:spPr>
                      </pic:pic>
                    </a:graphicData>
                  </a:graphic>
                </wp:inline>
              </w:drawing>
            </w:r>
          </w:p>
          <w:p w14:paraId="31B568DF" w14:textId="77777777" w:rsidR="00122BC3" w:rsidRDefault="00122BC3" w:rsidP="009D414F"/>
        </w:tc>
      </w:tr>
    </w:tbl>
    <w:p w14:paraId="70879505" w14:textId="5A91CBF3" w:rsidR="00626F84" w:rsidRPr="004C6A24" w:rsidRDefault="00626F84" w:rsidP="008613BA">
      <w:pPr>
        <w:rPr>
          <w:color w:val="000000" w:themeColor="text1"/>
        </w:rPr>
      </w:pPr>
      <w:r w:rsidRPr="004C6A24">
        <w:rPr>
          <w:color w:val="000000" w:themeColor="text1"/>
        </w:rPr>
        <w:t xml:space="preserve">Graph </w:t>
      </w:r>
      <w:r w:rsidR="00F46032">
        <w:rPr>
          <w:color w:val="000000" w:themeColor="text1"/>
        </w:rPr>
        <w:t>2</w:t>
      </w:r>
      <w:r w:rsidRPr="004C6A24">
        <w:rPr>
          <w:color w:val="000000" w:themeColor="text1"/>
        </w:rPr>
        <w:t xml:space="preserve"> is a</w:t>
      </w:r>
      <w:r w:rsidR="00247F20" w:rsidRPr="004C6A24">
        <w:rPr>
          <w:color w:val="000000" w:themeColor="text1"/>
        </w:rPr>
        <w:t xml:space="preserve"> basic quadratic equation </w:t>
      </w:r>
      <w:r w:rsidR="00104DBF">
        <w:rPr>
          <w:color w:val="000000" w:themeColor="text1"/>
        </w:rPr>
        <w:t xml:space="preserve">line </w:t>
      </w:r>
      <w:r w:rsidR="00247F20" w:rsidRPr="004C6A24">
        <w:rPr>
          <w:color w:val="000000" w:themeColor="text1"/>
        </w:rPr>
        <w:t>fit. The quality is excellent</w:t>
      </w:r>
      <w:r w:rsidRPr="004C6A24">
        <w:rPr>
          <w:color w:val="000000" w:themeColor="text1"/>
        </w:rPr>
        <w:t xml:space="preserve"> with the line touching all the data points. However, at zero drop height there is still a 5 cm crater diameter, many times larger than the ball’s diameter. Graph 3 then fits a power equation; here, the computer suggests the power of 0.251 and includes the required zero diameter for zero drop height. </w:t>
      </w:r>
    </w:p>
    <w:p w14:paraId="1794137B" w14:textId="77777777" w:rsidR="00626F84" w:rsidRPr="00104DBF" w:rsidRDefault="00626F84" w:rsidP="008613BA">
      <w:pPr>
        <w:rPr>
          <w:color w:val="000000" w:themeColor="text1"/>
          <w:sz w:val="21"/>
        </w:rPr>
      </w:pPr>
    </w:p>
    <w:p w14:paraId="7E036F07" w14:textId="6ACE251B" w:rsidR="008613BA" w:rsidRDefault="008613BA">
      <w:pPr>
        <w:rPr>
          <w:color w:val="000000" w:themeColor="text1"/>
        </w:rPr>
      </w:pPr>
    </w:p>
    <w:p w14:paraId="017267F6" w14:textId="77777777" w:rsidR="004561BE" w:rsidRDefault="004561BE">
      <w:pPr>
        <w:rPr>
          <w:color w:val="000000" w:themeColor="text1"/>
        </w:rPr>
      </w:pPr>
    </w:p>
    <w:p w14:paraId="02D34BA4" w14:textId="005CD388" w:rsidR="00104DBF" w:rsidRDefault="00104DBF">
      <w:pPr>
        <w:rPr>
          <w:color w:val="000000" w:themeColor="text1"/>
        </w:rPr>
      </w:pPr>
      <w:r>
        <w:rPr>
          <w:color w:val="000000" w:themeColor="text1"/>
        </w:rPr>
        <w:t>The exponent is given as 0.251 ± 0.012. The statistical range from 0.263 to 0.239</w:t>
      </w:r>
      <w:r w:rsidR="00D64CFD">
        <w:rPr>
          <w:color w:val="000000" w:themeColor="text1"/>
        </w:rPr>
        <w:t xml:space="preserve"> is about 5%</w:t>
      </w:r>
      <w:r>
        <w:rPr>
          <w:color w:val="000000" w:themeColor="text1"/>
        </w:rPr>
        <w:t>. Clearly, the exponent of 0.250 is included here. If the height is raised to the power of 0.250 as height relates to diameter, then this is the same as taking the diameter to the power of 4.00 as it relates to the height.</w:t>
      </w:r>
    </w:p>
    <w:p w14:paraId="2A2C66FD" w14:textId="0477BAFA" w:rsidR="00104DBF" w:rsidRDefault="00104DBF">
      <w:pPr>
        <w:rPr>
          <w:color w:val="000000" w:themeColor="text1"/>
        </w:rPr>
      </w:pPr>
    </w:p>
    <w:p w14:paraId="004CABBE" w14:textId="15C89D7D" w:rsidR="00104DBF" w:rsidRDefault="00104DBF" w:rsidP="00104DBF">
      <w:pPr>
        <w:jc w:val="center"/>
        <w:rPr>
          <w:color w:val="000000" w:themeColor="text1"/>
        </w:rPr>
      </w:pPr>
      <w:r w:rsidRPr="004C6A24">
        <w:rPr>
          <w:noProof/>
          <w:color w:val="000000" w:themeColor="text1"/>
        </w:rPr>
        <w:drawing>
          <wp:inline distT="0" distB="0" distL="0" distR="0" wp14:anchorId="4C4E79E9" wp14:editId="79A7ADA4">
            <wp:extent cx="3060700" cy="2413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60700" cy="241300"/>
                    </a:xfrm>
                    <a:prstGeom prst="rect">
                      <a:avLst/>
                    </a:prstGeom>
                  </pic:spPr>
                </pic:pic>
              </a:graphicData>
            </a:graphic>
          </wp:inline>
        </w:drawing>
      </w:r>
    </w:p>
    <w:p w14:paraId="11D60D0D" w14:textId="77777777" w:rsidR="00C16C37" w:rsidRPr="004C6A24" w:rsidRDefault="00C16C37">
      <w:pPr>
        <w:rPr>
          <w:color w:val="000000" w:themeColor="text1"/>
        </w:rPr>
      </w:pPr>
    </w:p>
    <w:p w14:paraId="756C2B9C" w14:textId="3997994F" w:rsidR="00896F70" w:rsidRDefault="006D5411">
      <w:pPr>
        <w:rPr>
          <w:color w:val="000000" w:themeColor="text1"/>
        </w:rPr>
      </w:pPr>
      <w:r w:rsidRPr="004C6A24">
        <w:rPr>
          <w:color w:val="000000" w:themeColor="text1"/>
        </w:rPr>
        <w:t xml:space="preserve">My modelling </w:t>
      </w:r>
      <w:r w:rsidR="004C6A24" w:rsidRPr="004C6A24">
        <w:rPr>
          <w:color w:val="000000" w:themeColor="text1"/>
        </w:rPr>
        <w:t>theory</w:t>
      </w:r>
      <w:r w:rsidRPr="004C6A24">
        <w:rPr>
          <w:color w:val="000000" w:themeColor="text1"/>
        </w:rPr>
        <w:t xml:space="preserve"> </w:t>
      </w:r>
      <w:r w:rsidR="00D64CFD">
        <w:rPr>
          <w:color w:val="000000" w:themeColor="text1"/>
        </w:rPr>
        <w:t xml:space="preserve">where </w:t>
      </w:r>
      <w:r w:rsidR="00D64CFD" w:rsidRPr="00D64CFD">
        <w:rPr>
          <w:i/>
          <w:color w:val="000000" w:themeColor="text1"/>
        </w:rPr>
        <w:t>D</w:t>
      </w:r>
      <w:r w:rsidR="00D64CFD" w:rsidRPr="00D64CFD">
        <w:rPr>
          <w:color w:val="000000" w:themeColor="text1"/>
          <w:vertAlign w:val="superscript"/>
        </w:rPr>
        <w:t>4</w:t>
      </w:r>
      <w:r w:rsidR="00D64CFD">
        <w:rPr>
          <w:color w:val="000000" w:themeColor="text1"/>
        </w:rPr>
        <w:t xml:space="preserve"> is derived i</w:t>
      </w:r>
      <w:r w:rsidR="00104DBF">
        <w:rPr>
          <w:color w:val="000000" w:themeColor="text1"/>
        </w:rPr>
        <w:t xml:space="preserve">s consistent with </w:t>
      </w:r>
      <w:r w:rsidR="00D64CFD">
        <w:rPr>
          <w:color w:val="000000" w:themeColor="text1"/>
        </w:rPr>
        <w:t>the experimental</w:t>
      </w:r>
      <w:r w:rsidR="00104DBF">
        <w:rPr>
          <w:color w:val="000000" w:themeColor="text1"/>
        </w:rPr>
        <w:t xml:space="preserve"> result</w:t>
      </w:r>
      <w:r w:rsidR="00D64CFD">
        <w:rPr>
          <w:color w:val="000000" w:themeColor="text1"/>
        </w:rPr>
        <w:t>s</w:t>
      </w:r>
      <w:r w:rsidR="00104DBF">
        <w:rPr>
          <w:color w:val="000000" w:themeColor="text1"/>
        </w:rPr>
        <w:t>.</w:t>
      </w:r>
      <w:r w:rsidR="00C16C37">
        <w:rPr>
          <w:color w:val="000000" w:themeColor="text1"/>
        </w:rPr>
        <w:t xml:space="preserve"> Now I take a closer look at the data and consider logarithms to help be see the correct function.</w:t>
      </w:r>
    </w:p>
    <w:p w14:paraId="27F91742" w14:textId="77777777" w:rsidR="00C16C37" w:rsidRPr="004C6A24" w:rsidRDefault="00C16C37">
      <w:pPr>
        <w:rPr>
          <w:color w:val="000000" w:themeColor="text1"/>
        </w:rPr>
      </w:pPr>
    </w:p>
    <w:p w14:paraId="446CE11C" w14:textId="77777777" w:rsidR="00C16C37" w:rsidRPr="00C16C37" w:rsidRDefault="00C16C37" w:rsidP="00C16C37">
      <w:pPr>
        <w:rPr>
          <w:b/>
          <w:color w:val="000000" w:themeColor="text1"/>
        </w:rPr>
      </w:pPr>
      <w:r w:rsidRPr="00C16C37">
        <w:rPr>
          <w:b/>
          <w:color w:val="000000" w:themeColor="text1"/>
        </w:rPr>
        <w:t>More Analysis</w:t>
      </w:r>
    </w:p>
    <w:p w14:paraId="18F9303B" w14:textId="700D777D" w:rsidR="00AC15F8" w:rsidRDefault="00AC15F8" w:rsidP="00AC15F8">
      <w:pPr>
        <w:jc w:val="center"/>
      </w:pPr>
      <w:r>
        <w:t>Processed Data: Logarithms</w:t>
      </w:r>
    </w:p>
    <w:p w14:paraId="2ABC10CA" w14:textId="77777777" w:rsidR="00AC15F8" w:rsidRDefault="00AC15F8" w:rsidP="00AC15F8"/>
    <w:tbl>
      <w:tblPr>
        <w:tblStyle w:val="TableGrid"/>
        <w:tblW w:w="0" w:type="auto"/>
        <w:jc w:val="center"/>
        <w:tblLook w:val="04A0" w:firstRow="1" w:lastRow="0" w:firstColumn="1" w:lastColumn="0" w:noHBand="0" w:noVBand="1"/>
      </w:tblPr>
      <w:tblGrid>
        <w:gridCol w:w="1440"/>
        <w:gridCol w:w="1525"/>
        <w:gridCol w:w="1440"/>
        <w:gridCol w:w="1440"/>
        <w:gridCol w:w="1440"/>
      </w:tblGrid>
      <w:tr w:rsidR="00AC15F8" w:rsidRPr="0097796F" w14:paraId="0FD18C5B" w14:textId="2505B95C" w:rsidTr="003B00CB">
        <w:trPr>
          <w:jc w:val="center"/>
        </w:trPr>
        <w:tc>
          <w:tcPr>
            <w:tcW w:w="1440" w:type="dxa"/>
            <w:shd w:val="pct10" w:color="auto" w:fill="auto"/>
          </w:tcPr>
          <w:p w14:paraId="0BDCE88F" w14:textId="77777777" w:rsidR="00AC15F8" w:rsidRDefault="00AC15F8" w:rsidP="00AC15F8">
            <w:pPr>
              <w:jc w:val="center"/>
              <w:rPr>
                <w:sz w:val="20"/>
              </w:rPr>
            </w:pPr>
            <w:r w:rsidRPr="0097796F">
              <w:rPr>
                <w:sz w:val="20"/>
              </w:rPr>
              <w:t>Drop</w:t>
            </w:r>
            <w:r>
              <w:rPr>
                <w:sz w:val="20"/>
              </w:rPr>
              <w:t xml:space="preserve"> Height</w:t>
            </w:r>
          </w:p>
          <w:p w14:paraId="34D25AE4" w14:textId="77777777" w:rsidR="00AC15F8" w:rsidRPr="0097796F" w:rsidRDefault="00AC15F8" w:rsidP="00AC15F8">
            <w:pPr>
              <w:jc w:val="center"/>
              <w:rPr>
                <w:sz w:val="20"/>
              </w:rPr>
            </w:pPr>
            <w:r w:rsidRPr="00902D1A">
              <w:rPr>
                <w:i/>
                <w:sz w:val="20"/>
              </w:rPr>
              <w:t>h</w:t>
            </w:r>
            <w:r w:rsidRPr="0097796F">
              <w:rPr>
                <w:i/>
                <w:sz w:val="20"/>
              </w:rPr>
              <w:t xml:space="preserve"> </w:t>
            </w:r>
            <w:r>
              <w:rPr>
                <w:sz w:val="20"/>
              </w:rPr>
              <w:t>/cm</w:t>
            </w:r>
          </w:p>
        </w:tc>
        <w:tc>
          <w:tcPr>
            <w:tcW w:w="1525" w:type="dxa"/>
            <w:shd w:val="pct10" w:color="auto" w:fill="auto"/>
          </w:tcPr>
          <w:p w14:paraId="675A6B43" w14:textId="77777777" w:rsidR="00AC15F8" w:rsidRDefault="00AC15F8" w:rsidP="00AC15F8">
            <w:pPr>
              <w:jc w:val="center"/>
              <w:rPr>
                <w:i/>
                <w:sz w:val="20"/>
              </w:rPr>
            </w:pPr>
            <w:r>
              <w:rPr>
                <w:sz w:val="20"/>
              </w:rPr>
              <w:t>Mean Diameter</w:t>
            </w:r>
          </w:p>
          <w:p w14:paraId="12D1E533" w14:textId="77777777" w:rsidR="00AC15F8" w:rsidRPr="0097796F" w:rsidRDefault="00AC15F8" w:rsidP="00AC15F8">
            <w:pPr>
              <w:jc w:val="center"/>
              <w:rPr>
                <w:sz w:val="20"/>
              </w:rPr>
            </w:pPr>
            <w:r w:rsidRPr="00902D1A">
              <w:rPr>
                <w:i/>
                <w:sz w:val="20"/>
              </w:rPr>
              <w:t>D</w:t>
            </w:r>
            <w:r w:rsidRPr="0097796F">
              <w:rPr>
                <w:sz w:val="20"/>
              </w:rPr>
              <w:t xml:space="preserve"> </w:t>
            </w:r>
            <w:r>
              <w:rPr>
                <w:sz w:val="20"/>
              </w:rPr>
              <w:t>/ cm</w:t>
            </w:r>
          </w:p>
        </w:tc>
        <w:tc>
          <w:tcPr>
            <w:tcW w:w="1440" w:type="dxa"/>
            <w:shd w:val="pct10" w:color="auto" w:fill="auto"/>
          </w:tcPr>
          <w:p w14:paraId="0D0B3B82" w14:textId="6BCA547C" w:rsidR="00AC15F8" w:rsidRDefault="00AC15F8" w:rsidP="00AC15F8">
            <w:pPr>
              <w:jc w:val="center"/>
              <w:rPr>
                <w:sz w:val="20"/>
              </w:rPr>
            </w:pPr>
            <w:r>
              <w:rPr>
                <w:sz w:val="20"/>
              </w:rPr>
              <w:t>Lo</w:t>
            </w:r>
            <w:r w:rsidR="00D3715C">
              <w:rPr>
                <w:sz w:val="20"/>
              </w:rPr>
              <w:t>g</w:t>
            </w:r>
            <w:r>
              <w:rPr>
                <w:sz w:val="20"/>
                <w:vertAlign w:val="subscript"/>
              </w:rPr>
              <w:t>10</w:t>
            </w:r>
            <w:r>
              <w:rPr>
                <w:sz w:val="20"/>
              </w:rPr>
              <w:t xml:space="preserve"> </w:t>
            </w:r>
            <w:r w:rsidRPr="00902D1A">
              <w:rPr>
                <w:i/>
                <w:sz w:val="20"/>
              </w:rPr>
              <w:t>D</w:t>
            </w:r>
          </w:p>
          <w:p w14:paraId="195292AC" w14:textId="304268DB" w:rsidR="00AC15F8" w:rsidRDefault="00AC15F8" w:rsidP="00AC15F8">
            <w:pPr>
              <w:jc w:val="center"/>
              <w:rPr>
                <w:sz w:val="20"/>
              </w:rPr>
            </w:pPr>
            <w:r>
              <w:rPr>
                <w:sz w:val="20"/>
              </w:rPr>
              <w:t>(number)</w:t>
            </w:r>
          </w:p>
        </w:tc>
        <w:tc>
          <w:tcPr>
            <w:tcW w:w="1440" w:type="dxa"/>
            <w:shd w:val="pct10" w:color="auto" w:fill="auto"/>
          </w:tcPr>
          <w:p w14:paraId="106AA768" w14:textId="77777777" w:rsidR="00AC15F8" w:rsidRDefault="00AC15F8" w:rsidP="00AC15F8">
            <w:pPr>
              <w:jc w:val="center"/>
              <w:rPr>
                <w:sz w:val="20"/>
              </w:rPr>
            </w:pPr>
            <w:r>
              <w:rPr>
                <w:sz w:val="20"/>
              </w:rPr>
              <w:t>Log</w:t>
            </w:r>
            <w:r>
              <w:rPr>
                <w:sz w:val="20"/>
                <w:vertAlign w:val="subscript"/>
              </w:rPr>
              <w:t>10</w:t>
            </w:r>
            <w:r>
              <w:rPr>
                <w:sz w:val="20"/>
              </w:rPr>
              <w:t xml:space="preserve"> </w:t>
            </w:r>
            <w:r w:rsidRPr="00902D1A">
              <w:rPr>
                <w:i/>
                <w:sz w:val="20"/>
              </w:rPr>
              <w:t>h</w:t>
            </w:r>
          </w:p>
          <w:p w14:paraId="0BE970AB" w14:textId="7EBD6B01" w:rsidR="00AC15F8" w:rsidRDefault="00AC15F8" w:rsidP="00AC15F8">
            <w:pPr>
              <w:jc w:val="center"/>
              <w:rPr>
                <w:sz w:val="20"/>
              </w:rPr>
            </w:pPr>
            <w:r>
              <w:rPr>
                <w:sz w:val="20"/>
              </w:rPr>
              <w:t>(number)</w:t>
            </w:r>
          </w:p>
        </w:tc>
        <w:tc>
          <w:tcPr>
            <w:tcW w:w="1440" w:type="dxa"/>
            <w:shd w:val="pct10" w:color="auto" w:fill="auto"/>
          </w:tcPr>
          <w:p w14:paraId="39509CEF" w14:textId="5861488D" w:rsidR="00AC15F8" w:rsidRPr="00E869FC" w:rsidRDefault="00E869FC" w:rsidP="00AC15F8">
            <w:pPr>
              <w:jc w:val="center"/>
              <w:rPr>
                <w:sz w:val="20"/>
                <w:vertAlign w:val="superscript"/>
              </w:rPr>
            </w:pPr>
            <w:r w:rsidRPr="00902D1A">
              <w:rPr>
                <w:i/>
                <w:sz w:val="20"/>
              </w:rPr>
              <w:t>D</w:t>
            </w:r>
            <w:r>
              <w:rPr>
                <w:sz w:val="20"/>
                <w:vertAlign w:val="superscript"/>
              </w:rPr>
              <w:t>4</w:t>
            </w:r>
          </w:p>
          <w:p w14:paraId="67A4D663" w14:textId="72D4F01F" w:rsidR="00AC15F8" w:rsidRPr="00E869FC" w:rsidRDefault="00E869FC" w:rsidP="00AC15F8">
            <w:pPr>
              <w:jc w:val="center"/>
              <w:rPr>
                <w:sz w:val="20"/>
                <w:vertAlign w:val="superscript"/>
              </w:rPr>
            </w:pPr>
            <w:r>
              <w:rPr>
                <w:sz w:val="20"/>
              </w:rPr>
              <w:t>/ cm</w:t>
            </w:r>
            <w:r>
              <w:rPr>
                <w:sz w:val="20"/>
                <w:vertAlign w:val="superscript"/>
              </w:rPr>
              <w:t>4</w:t>
            </w:r>
          </w:p>
        </w:tc>
      </w:tr>
      <w:tr w:rsidR="00AC15F8" w:rsidRPr="0097796F" w14:paraId="0FA1B98C" w14:textId="39C182BF" w:rsidTr="003B00CB">
        <w:trPr>
          <w:jc w:val="center"/>
        </w:trPr>
        <w:tc>
          <w:tcPr>
            <w:tcW w:w="1440" w:type="dxa"/>
            <w:shd w:val="pct10" w:color="auto" w:fill="auto"/>
          </w:tcPr>
          <w:p w14:paraId="7502378D" w14:textId="77777777" w:rsidR="00AC15F8" w:rsidRPr="0097796F" w:rsidRDefault="00AC15F8" w:rsidP="00AC15F8">
            <w:pPr>
              <w:jc w:val="center"/>
              <w:rPr>
                <w:sz w:val="22"/>
              </w:rPr>
            </w:pPr>
            <w:r w:rsidRPr="0097796F">
              <w:rPr>
                <w:sz w:val="22"/>
              </w:rPr>
              <w:t>±0.2 cm</w:t>
            </w:r>
          </w:p>
        </w:tc>
        <w:tc>
          <w:tcPr>
            <w:tcW w:w="1525" w:type="dxa"/>
            <w:shd w:val="pct10" w:color="auto" w:fill="auto"/>
          </w:tcPr>
          <w:p w14:paraId="21765708" w14:textId="77777777" w:rsidR="00AC15F8" w:rsidRPr="0097796F" w:rsidRDefault="00AC15F8" w:rsidP="00AC15F8">
            <w:pPr>
              <w:jc w:val="center"/>
              <w:rPr>
                <w:sz w:val="22"/>
              </w:rPr>
            </w:pPr>
            <w:r>
              <w:rPr>
                <w:sz w:val="22"/>
              </w:rPr>
              <w:t>±0.4 cm</w:t>
            </w:r>
          </w:p>
        </w:tc>
        <w:tc>
          <w:tcPr>
            <w:tcW w:w="1440" w:type="dxa"/>
            <w:shd w:val="pct10" w:color="auto" w:fill="auto"/>
          </w:tcPr>
          <w:p w14:paraId="53F596A9" w14:textId="46ABA80A" w:rsidR="00AC15F8" w:rsidRDefault="00AC15F8" w:rsidP="00AC15F8">
            <w:pPr>
              <w:jc w:val="center"/>
              <w:rPr>
                <w:sz w:val="22"/>
              </w:rPr>
            </w:pPr>
          </w:p>
        </w:tc>
        <w:tc>
          <w:tcPr>
            <w:tcW w:w="1440" w:type="dxa"/>
            <w:shd w:val="pct10" w:color="auto" w:fill="auto"/>
          </w:tcPr>
          <w:p w14:paraId="6BCDA592" w14:textId="6EF84CEA" w:rsidR="00AC15F8" w:rsidRDefault="00AC15F8" w:rsidP="00AC15F8">
            <w:pPr>
              <w:jc w:val="center"/>
              <w:rPr>
                <w:sz w:val="22"/>
              </w:rPr>
            </w:pPr>
          </w:p>
        </w:tc>
        <w:tc>
          <w:tcPr>
            <w:tcW w:w="1440" w:type="dxa"/>
            <w:shd w:val="pct10" w:color="auto" w:fill="auto"/>
          </w:tcPr>
          <w:p w14:paraId="4FC1B566" w14:textId="128124CA" w:rsidR="00AC15F8" w:rsidRDefault="004403BB" w:rsidP="00AC15F8">
            <w:pPr>
              <w:jc w:val="center"/>
              <w:rPr>
                <w:sz w:val="22"/>
              </w:rPr>
            </w:pPr>
            <w:r>
              <w:rPr>
                <w:sz w:val="22"/>
              </w:rPr>
              <w:t>±17.5%</w:t>
            </w:r>
          </w:p>
        </w:tc>
      </w:tr>
      <w:tr w:rsidR="00AC15F8" w:rsidRPr="0097796F" w14:paraId="40BCC1A4" w14:textId="5558E5FE" w:rsidTr="003B00CB">
        <w:trPr>
          <w:jc w:val="center"/>
        </w:trPr>
        <w:tc>
          <w:tcPr>
            <w:tcW w:w="1440" w:type="dxa"/>
          </w:tcPr>
          <w:p w14:paraId="4A57F5C4" w14:textId="77777777" w:rsidR="00AC15F8" w:rsidRPr="0097796F" w:rsidRDefault="00AC15F8" w:rsidP="00AC15F8">
            <w:pPr>
              <w:jc w:val="center"/>
              <w:rPr>
                <w:sz w:val="22"/>
              </w:rPr>
            </w:pPr>
            <w:r w:rsidRPr="0097796F">
              <w:rPr>
                <w:sz w:val="22"/>
              </w:rPr>
              <w:t>68.0</w:t>
            </w:r>
          </w:p>
        </w:tc>
        <w:tc>
          <w:tcPr>
            <w:tcW w:w="1525" w:type="dxa"/>
          </w:tcPr>
          <w:p w14:paraId="32DB76AF" w14:textId="77777777" w:rsidR="00AC15F8" w:rsidRPr="0097796F" w:rsidRDefault="00AC15F8" w:rsidP="00AC15F8">
            <w:pPr>
              <w:jc w:val="center"/>
              <w:rPr>
                <w:sz w:val="22"/>
              </w:rPr>
            </w:pPr>
            <w:r>
              <w:rPr>
                <w:sz w:val="22"/>
              </w:rPr>
              <w:t>8.1</w:t>
            </w:r>
          </w:p>
        </w:tc>
        <w:tc>
          <w:tcPr>
            <w:tcW w:w="1440" w:type="dxa"/>
          </w:tcPr>
          <w:p w14:paraId="2864DE9C" w14:textId="4DD530A9" w:rsidR="00AC15F8" w:rsidRDefault="00AC15F8" w:rsidP="00AC15F8">
            <w:pPr>
              <w:jc w:val="center"/>
              <w:rPr>
                <w:sz w:val="22"/>
              </w:rPr>
            </w:pPr>
            <w:r>
              <w:rPr>
                <w:sz w:val="22"/>
              </w:rPr>
              <w:t>0.9085</w:t>
            </w:r>
          </w:p>
        </w:tc>
        <w:tc>
          <w:tcPr>
            <w:tcW w:w="1440" w:type="dxa"/>
          </w:tcPr>
          <w:p w14:paraId="31703FE5" w14:textId="72E42D02" w:rsidR="00AC15F8" w:rsidRDefault="00AC15F8" w:rsidP="00AC15F8">
            <w:pPr>
              <w:jc w:val="center"/>
              <w:rPr>
                <w:sz w:val="22"/>
              </w:rPr>
            </w:pPr>
            <w:r>
              <w:rPr>
                <w:sz w:val="22"/>
              </w:rPr>
              <w:t>1.8325</w:t>
            </w:r>
          </w:p>
        </w:tc>
        <w:tc>
          <w:tcPr>
            <w:tcW w:w="1440" w:type="dxa"/>
          </w:tcPr>
          <w:p w14:paraId="4E7C163E" w14:textId="2ADB8862" w:rsidR="00AC15F8" w:rsidRDefault="00A26CA2" w:rsidP="00AC15F8">
            <w:pPr>
              <w:jc w:val="center"/>
              <w:rPr>
                <w:sz w:val="22"/>
              </w:rPr>
            </w:pPr>
            <w:r w:rsidRPr="00A26CA2">
              <w:rPr>
                <w:sz w:val="22"/>
              </w:rPr>
              <w:t>4304.</w:t>
            </w:r>
            <w:r w:rsidR="007639B4">
              <w:rPr>
                <w:sz w:val="22"/>
              </w:rPr>
              <w:t>7</w:t>
            </w:r>
          </w:p>
        </w:tc>
      </w:tr>
      <w:tr w:rsidR="00AC15F8" w:rsidRPr="0097796F" w14:paraId="61FCB8D5" w14:textId="096E219E" w:rsidTr="003B00CB">
        <w:trPr>
          <w:jc w:val="center"/>
        </w:trPr>
        <w:tc>
          <w:tcPr>
            <w:tcW w:w="1440" w:type="dxa"/>
          </w:tcPr>
          <w:p w14:paraId="245D888C" w14:textId="77777777" w:rsidR="00AC15F8" w:rsidRPr="0097796F" w:rsidRDefault="00AC15F8" w:rsidP="00AC15F8">
            <w:pPr>
              <w:jc w:val="center"/>
              <w:rPr>
                <w:sz w:val="22"/>
              </w:rPr>
            </w:pPr>
            <w:r w:rsidRPr="0097796F">
              <w:rPr>
                <w:sz w:val="22"/>
              </w:rPr>
              <w:t>85.0</w:t>
            </w:r>
          </w:p>
        </w:tc>
        <w:tc>
          <w:tcPr>
            <w:tcW w:w="1525" w:type="dxa"/>
          </w:tcPr>
          <w:p w14:paraId="588E54D4" w14:textId="77777777" w:rsidR="00AC15F8" w:rsidRPr="0097796F" w:rsidRDefault="00AC15F8" w:rsidP="00AC15F8">
            <w:pPr>
              <w:jc w:val="center"/>
              <w:rPr>
                <w:sz w:val="22"/>
              </w:rPr>
            </w:pPr>
            <w:r>
              <w:rPr>
                <w:sz w:val="22"/>
              </w:rPr>
              <w:t>8.6</w:t>
            </w:r>
          </w:p>
        </w:tc>
        <w:tc>
          <w:tcPr>
            <w:tcW w:w="1440" w:type="dxa"/>
          </w:tcPr>
          <w:p w14:paraId="67592566" w14:textId="7D4D6597" w:rsidR="00AC15F8" w:rsidRDefault="00AC15F8" w:rsidP="00AC15F8">
            <w:pPr>
              <w:jc w:val="center"/>
              <w:rPr>
                <w:sz w:val="22"/>
              </w:rPr>
            </w:pPr>
            <w:r>
              <w:rPr>
                <w:sz w:val="22"/>
              </w:rPr>
              <w:t>0.9345</w:t>
            </w:r>
          </w:p>
        </w:tc>
        <w:tc>
          <w:tcPr>
            <w:tcW w:w="1440" w:type="dxa"/>
          </w:tcPr>
          <w:p w14:paraId="2D1A305D" w14:textId="5C6868CF" w:rsidR="00AC15F8" w:rsidRDefault="00AC15F8" w:rsidP="00AC15F8">
            <w:pPr>
              <w:jc w:val="center"/>
              <w:rPr>
                <w:sz w:val="22"/>
              </w:rPr>
            </w:pPr>
            <w:r>
              <w:rPr>
                <w:sz w:val="22"/>
              </w:rPr>
              <w:t>1.9294</w:t>
            </w:r>
          </w:p>
        </w:tc>
        <w:tc>
          <w:tcPr>
            <w:tcW w:w="1440" w:type="dxa"/>
          </w:tcPr>
          <w:p w14:paraId="610C5CC0" w14:textId="19A59980" w:rsidR="00AC15F8" w:rsidRDefault="00A26CA2" w:rsidP="00AC15F8">
            <w:pPr>
              <w:jc w:val="center"/>
              <w:rPr>
                <w:sz w:val="22"/>
              </w:rPr>
            </w:pPr>
            <w:r w:rsidRPr="00A26CA2">
              <w:rPr>
                <w:sz w:val="22"/>
              </w:rPr>
              <w:t>5470.</w:t>
            </w:r>
            <w:r w:rsidR="007639B4">
              <w:rPr>
                <w:sz w:val="22"/>
              </w:rPr>
              <w:t>1</w:t>
            </w:r>
          </w:p>
        </w:tc>
      </w:tr>
      <w:tr w:rsidR="00AC15F8" w:rsidRPr="0097796F" w14:paraId="05484D7D" w14:textId="324F0DFD" w:rsidTr="003B00CB">
        <w:trPr>
          <w:jc w:val="center"/>
        </w:trPr>
        <w:tc>
          <w:tcPr>
            <w:tcW w:w="1440" w:type="dxa"/>
          </w:tcPr>
          <w:p w14:paraId="374BAA1B" w14:textId="77777777" w:rsidR="00AC15F8" w:rsidRPr="0097796F" w:rsidRDefault="00AC15F8" w:rsidP="00AC15F8">
            <w:pPr>
              <w:jc w:val="center"/>
              <w:rPr>
                <w:sz w:val="22"/>
              </w:rPr>
            </w:pPr>
            <w:r w:rsidRPr="0097796F">
              <w:rPr>
                <w:sz w:val="22"/>
              </w:rPr>
              <w:t>100.0</w:t>
            </w:r>
          </w:p>
        </w:tc>
        <w:tc>
          <w:tcPr>
            <w:tcW w:w="1525" w:type="dxa"/>
          </w:tcPr>
          <w:p w14:paraId="2864C4C2" w14:textId="77777777" w:rsidR="00AC15F8" w:rsidRPr="0097796F" w:rsidRDefault="00AC15F8" w:rsidP="00AC15F8">
            <w:pPr>
              <w:jc w:val="center"/>
              <w:rPr>
                <w:sz w:val="22"/>
              </w:rPr>
            </w:pPr>
            <w:r>
              <w:rPr>
                <w:sz w:val="22"/>
              </w:rPr>
              <w:t>9.0</w:t>
            </w:r>
          </w:p>
        </w:tc>
        <w:tc>
          <w:tcPr>
            <w:tcW w:w="1440" w:type="dxa"/>
          </w:tcPr>
          <w:p w14:paraId="3CDCFFA6" w14:textId="292DE60F" w:rsidR="00AC15F8" w:rsidRDefault="00AC15F8" w:rsidP="004403BB">
            <w:pPr>
              <w:jc w:val="center"/>
              <w:rPr>
                <w:sz w:val="22"/>
              </w:rPr>
            </w:pPr>
            <w:r>
              <w:rPr>
                <w:sz w:val="22"/>
              </w:rPr>
              <w:t>0.9542</w:t>
            </w:r>
          </w:p>
        </w:tc>
        <w:tc>
          <w:tcPr>
            <w:tcW w:w="1440" w:type="dxa"/>
          </w:tcPr>
          <w:p w14:paraId="79D881C6" w14:textId="36AA971B" w:rsidR="00AC15F8" w:rsidRDefault="00AC15F8" w:rsidP="00AC15F8">
            <w:pPr>
              <w:jc w:val="center"/>
              <w:rPr>
                <w:sz w:val="22"/>
              </w:rPr>
            </w:pPr>
            <w:r>
              <w:rPr>
                <w:sz w:val="22"/>
              </w:rPr>
              <w:t>2.0000</w:t>
            </w:r>
          </w:p>
        </w:tc>
        <w:tc>
          <w:tcPr>
            <w:tcW w:w="1440" w:type="dxa"/>
          </w:tcPr>
          <w:p w14:paraId="1DD86D64" w14:textId="3D2166C0" w:rsidR="00AC15F8" w:rsidRDefault="00A26CA2" w:rsidP="00AC15F8">
            <w:pPr>
              <w:jc w:val="center"/>
              <w:rPr>
                <w:sz w:val="22"/>
              </w:rPr>
            </w:pPr>
            <w:r w:rsidRPr="00A26CA2">
              <w:rPr>
                <w:sz w:val="22"/>
              </w:rPr>
              <w:t>6561</w:t>
            </w:r>
            <w:r w:rsidR="007639B4">
              <w:rPr>
                <w:sz w:val="22"/>
              </w:rPr>
              <w:t>.0</w:t>
            </w:r>
          </w:p>
        </w:tc>
      </w:tr>
      <w:tr w:rsidR="00AC15F8" w:rsidRPr="0097796F" w14:paraId="55520F83" w14:textId="12E95DF0" w:rsidTr="003B00CB">
        <w:trPr>
          <w:jc w:val="center"/>
        </w:trPr>
        <w:tc>
          <w:tcPr>
            <w:tcW w:w="1440" w:type="dxa"/>
          </w:tcPr>
          <w:p w14:paraId="41D16124" w14:textId="77777777" w:rsidR="00AC15F8" w:rsidRPr="0097796F" w:rsidRDefault="00AC15F8" w:rsidP="00AC15F8">
            <w:pPr>
              <w:jc w:val="center"/>
              <w:rPr>
                <w:sz w:val="22"/>
              </w:rPr>
            </w:pPr>
            <w:r w:rsidRPr="0097796F">
              <w:rPr>
                <w:sz w:val="22"/>
              </w:rPr>
              <w:t>120.0</w:t>
            </w:r>
          </w:p>
        </w:tc>
        <w:tc>
          <w:tcPr>
            <w:tcW w:w="1525" w:type="dxa"/>
          </w:tcPr>
          <w:p w14:paraId="7E6ABCCF" w14:textId="77777777" w:rsidR="00AC15F8" w:rsidRPr="0097796F" w:rsidRDefault="00AC15F8" w:rsidP="00AC15F8">
            <w:pPr>
              <w:jc w:val="center"/>
              <w:rPr>
                <w:sz w:val="22"/>
              </w:rPr>
            </w:pPr>
            <w:r>
              <w:rPr>
                <w:sz w:val="22"/>
              </w:rPr>
              <w:t>9.5</w:t>
            </w:r>
          </w:p>
        </w:tc>
        <w:tc>
          <w:tcPr>
            <w:tcW w:w="1440" w:type="dxa"/>
          </w:tcPr>
          <w:p w14:paraId="5FDA5093" w14:textId="34A661F9" w:rsidR="00AC15F8" w:rsidRDefault="00AC15F8" w:rsidP="00AC15F8">
            <w:pPr>
              <w:jc w:val="center"/>
              <w:rPr>
                <w:sz w:val="22"/>
              </w:rPr>
            </w:pPr>
            <w:r>
              <w:rPr>
                <w:sz w:val="22"/>
              </w:rPr>
              <w:t>0.9777</w:t>
            </w:r>
          </w:p>
        </w:tc>
        <w:tc>
          <w:tcPr>
            <w:tcW w:w="1440" w:type="dxa"/>
          </w:tcPr>
          <w:p w14:paraId="0CC5782C" w14:textId="202E869C" w:rsidR="00AC15F8" w:rsidRDefault="00AC15F8" w:rsidP="00AC15F8">
            <w:pPr>
              <w:jc w:val="center"/>
              <w:rPr>
                <w:sz w:val="22"/>
              </w:rPr>
            </w:pPr>
            <w:r>
              <w:rPr>
                <w:sz w:val="22"/>
              </w:rPr>
              <w:t>2.0792</w:t>
            </w:r>
          </w:p>
        </w:tc>
        <w:tc>
          <w:tcPr>
            <w:tcW w:w="1440" w:type="dxa"/>
          </w:tcPr>
          <w:p w14:paraId="1DC5740A" w14:textId="0FAC3561" w:rsidR="00AC15F8" w:rsidRDefault="00A26CA2" w:rsidP="00AC15F8">
            <w:pPr>
              <w:jc w:val="center"/>
              <w:rPr>
                <w:sz w:val="22"/>
              </w:rPr>
            </w:pPr>
            <w:r w:rsidRPr="00A26CA2">
              <w:rPr>
                <w:sz w:val="22"/>
              </w:rPr>
              <w:t>8145.</w:t>
            </w:r>
            <w:r w:rsidR="007639B4">
              <w:rPr>
                <w:sz w:val="22"/>
              </w:rPr>
              <w:t>1</w:t>
            </w:r>
          </w:p>
        </w:tc>
      </w:tr>
      <w:tr w:rsidR="00AC15F8" w:rsidRPr="0097796F" w14:paraId="131E6878" w14:textId="3B0171C9" w:rsidTr="003B00CB">
        <w:trPr>
          <w:jc w:val="center"/>
        </w:trPr>
        <w:tc>
          <w:tcPr>
            <w:tcW w:w="1440" w:type="dxa"/>
          </w:tcPr>
          <w:p w14:paraId="4829F4F3" w14:textId="77777777" w:rsidR="00AC15F8" w:rsidRPr="0097796F" w:rsidRDefault="00AC15F8" w:rsidP="00AC15F8">
            <w:pPr>
              <w:jc w:val="center"/>
              <w:rPr>
                <w:sz w:val="22"/>
              </w:rPr>
            </w:pPr>
            <w:r w:rsidRPr="0097796F">
              <w:rPr>
                <w:sz w:val="22"/>
              </w:rPr>
              <w:t>140.0</w:t>
            </w:r>
          </w:p>
        </w:tc>
        <w:tc>
          <w:tcPr>
            <w:tcW w:w="1525" w:type="dxa"/>
          </w:tcPr>
          <w:p w14:paraId="7EE769AD" w14:textId="77777777" w:rsidR="00AC15F8" w:rsidRPr="0097796F" w:rsidRDefault="00AC15F8" w:rsidP="00AC15F8">
            <w:pPr>
              <w:jc w:val="center"/>
              <w:rPr>
                <w:sz w:val="22"/>
              </w:rPr>
            </w:pPr>
            <w:r>
              <w:rPr>
                <w:sz w:val="22"/>
              </w:rPr>
              <w:t>9.7</w:t>
            </w:r>
          </w:p>
        </w:tc>
        <w:tc>
          <w:tcPr>
            <w:tcW w:w="1440" w:type="dxa"/>
          </w:tcPr>
          <w:p w14:paraId="0ECE1593" w14:textId="7684F47D" w:rsidR="00AC15F8" w:rsidRDefault="00AC15F8" w:rsidP="00AC15F8">
            <w:pPr>
              <w:jc w:val="center"/>
              <w:rPr>
                <w:sz w:val="22"/>
              </w:rPr>
            </w:pPr>
            <w:r>
              <w:rPr>
                <w:sz w:val="22"/>
              </w:rPr>
              <w:t>0.9868</w:t>
            </w:r>
          </w:p>
        </w:tc>
        <w:tc>
          <w:tcPr>
            <w:tcW w:w="1440" w:type="dxa"/>
          </w:tcPr>
          <w:p w14:paraId="293913C4" w14:textId="3912CEB6" w:rsidR="00AC15F8" w:rsidRDefault="00AC15F8" w:rsidP="00AC15F8">
            <w:pPr>
              <w:jc w:val="center"/>
              <w:rPr>
                <w:sz w:val="22"/>
              </w:rPr>
            </w:pPr>
            <w:r>
              <w:rPr>
                <w:sz w:val="22"/>
              </w:rPr>
              <w:t>2.1461</w:t>
            </w:r>
          </w:p>
        </w:tc>
        <w:tc>
          <w:tcPr>
            <w:tcW w:w="1440" w:type="dxa"/>
          </w:tcPr>
          <w:p w14:paraId="4176F0CE" w14:textId="0AF01B6E" w:rsidR="00AC15F8" w:rsidRDefault="00A26CA2" w:rsidP="00AC15F8">
            <w:pPr>
              <w:jc w:val="center"/>
              <w:rPr>
                <w:sz w:val="22"/>
              </w:rPr>
            </w:pPr>
            <w:r w:rsidRPr="00A26CA2">
              <w:rPr>
                <w:sz w:val="22"/>
              </w:rPr>
              <w:t>8852.9</w:t>
            </w:r>
          </w:p>
        </w:tc>
      </w:tr>
      <w:tr w:rsidR="00AC15F8" w:rsidRPr="0097796F" w14:paraId="0591A106" w14:textId="0B00DEF0" w:rsidTr="003B00CB">
        <w:trPr>
          <w:jc w:val="center"/>
        </w:trPr>
        <w:tc>
          <w:tcPr>
            <w:tcW w:w="1440" w:type="dxa"/>
          </w:tcPr>
          <w:p w14:paraId="109A82B0" w14:textId="77777777" w:rsidR="00AC15F8" w:rsidRPr="0097796F" w:rsidRDefault="00AC15F8" w:rsidP="00AC15F8">
            <w:pPr>
              <w:jc w:val="center"/>
              <w:rPr>
                <w:sz w:val="22"/>
              </w:rPr>
            </w:pPr>
            <w:r w:rsidRPr="0097796F">
              <w:rPr>
                <w:sz w:val="22"/>
              </w:rPr>
              <w:t>150.0</w:t>
            </w:r>
          </w:p>
        </w:tc>
        <w:tc>
          <w:tcPr>
            <w:tcW w:w="1525" w:type="dxa"/>
          </w:tcPr>
          <w:p w14:paraId="72FA2896" w14:textId="77777777" w:rsidR="00AC15F8" w:rsidRPr="0097796F" w:rsidRDefault="00AC15F8" w:rsidP="00AC15F8">
            <w:pPr>
              <w:jc w:val="center"/>
              <w:rPr>
                <w:sz w:val="22"/>
              </w:rPr>
            </w:pPr>
            <w:r>
              <w:rPr>
                <w:sz w:val="22"/>
              </w:rPr>
              <w:t>9.9</w:t>
            </w:r>
          </w:p>
        </w:tc>
        <w:tc>
          <w:tcPr>
            <w:tcW w:w="1440" w:type="dxa"/>
          </w:tcPr>
          <w:p w14:paraId="01F3EB2C" w14:textId="6FA46113" w:rsidR="00AC15F8" w:rsidRDefault="00AC15F8" w:rsidP="00AC15F8">
            <w:pPr>
              <w:jc w:val="center"/>
              <w:rPr>
                <w:sz w:val="22"/>
              </w:rPr>
            </w:pPr>
            <w:r>
              <w:rPr>
                <w:sz w:val="22"/>
              </w:rPr>
              <w:t>0.9956</w:t>
            </w:r>
          </w:p>
        </w:tc>
        <w:tc>
          <w:tcPr>
            <w:tcW w:w="1440" w:type="dxa"/>
          </w:tcPr>
          <w:p w14:paraId="66A0420E" w14:textId="2734CC92" w:rsidR="00AC15F8" w:rsidRDefault="00AC15F8" w:rsidP="00AC15F8">
            <w:pPr>
              <w:jc w:val="center"/>
              <w:rPr>
                <w:sz w:val="22"/>
              </w:rPr>
            </w:pPr>
            <w:r>
              <w:rPr>
                <w:sz w:val="22"/>
              </w:rPr>
              <w:t>2.1761</w:t>
            </w:r>
          </w:p>
        </w:tc>
        <w:tc>
          <w:tcPr>
            <w:tcW w:w="1440" w:type="dxa"/>
          </w:tcPr>
          <w:p w14:paraId="3B755755" w14:textId="44D57E88" w:rsidR="00AC15F8" w:rsidRDefault="00A26CA2" w:rsidP="00AC15F8">
            <w:pPr>
              <w:jc w:val="center"/>
              <w:rPr>
                <w:sz w:val="22"/>
              </w:rPr>
            </w:pPr>
            <w:r w:rsidRPr="00A26CA2">
              <w:rPr>
                <w:sz w:val="22"/>
              </w:rPr>
              <w:t>960</w:t>
            </w:r>
            <w:r w:rsidR="007639B4">
              <w:rPr>
                <w:sz w:val="22"/>
              </w:rPr>
              <w:t>6</w:t>
            </w:r>
            <w:r w:rsidRPr="00A26CA2">
              <w:rPr>
                <w:sz w:val="22"/>
              </w:rPr>
              <w:t>.</w:t>
            </w:r>
            <w:r w:rsidR="007639B4">
              <w:rPr>
                <w:sz w:val="22"/>
              </w:rPr>
              <w:t>0</w:t>
            </w:r>
          </w:p>
        </w:tc>
      </w:tr>
    </w:tbl>
    <w:p w14:paraId="085EAF1A" w14:textId="77777777" w:rsidR="00896F70" w:rsidRDefault="00896F70" w:rsidP="00896F70"/>
    <w:tbl>
      <w:tblPr>
        <w:tblStyle w:val="TableGrid"/>
        <w:tblW w:w="0" w:type="auto"/>
        <w:tblLook w:val="04A0" w:firstRow="1" w:lastRow="0" w:firstColumn="1" w:lastColumn="0" w:noHBand="0" w:noVBand="1"/>
      </w:tblPr>
      <w:tblGrid>
        <w:gridCol w:w="6565"/>
        <w:gridCol w:w="2785"/>
      </w:tblGrid>
      <w:tr w:rsidR="00896F70" w14:paraId="3229C008" w14:textId="77777777" w:rsidTr="00DF4ADA">
        <w:tc>
          <w:tcPr>
            <w:tcW w:w="6565" w:type="dxa"/>
          </w:tcPr>
          <w:p w14:paraId="337025EE" w14:textId="7B80A712" w:rsidR="00896F70" w:rsidRDefault="00DF4ADA" w:rsidP="009D414F">
            <w:r>
              <w:t>Graph 4</w:t>
            </w:r>
            <w:r w:rsidR="00D64CFD">
              <w:t>: Log-Log</w:t>
            </w:r>
          </w:p>
          <w:p w14:paraId="027DF14A" w14:textId="7F6D1A6B" w:rsidR="00896F70" w:rsidRDefault="008A2F4D" w:rsidP="00FC33AC">
            <w:r>
              <w:t xml:space="preserve">  </w:t>
            </w:r>
            <w:r w:rsidR="004403BB">
              <w:t xml:space="preserve"> </w:t>
            </w:r>
            <w:r>
              <w:t xml:space="preserve"> </w:t>
            </w:r>
            <w:r w:rsidR="00896F70" w:rsidRPr="000931D1">
              <w:rPr>
                <w:noProof/>
              </w:rPr>
              <w:drawing>
                <wp:inline distT="0" distB="0" distL="0" distR="0" wp14:anchorId="7C015F8E" wp14:editId="292BF572">
                  <wp:extent cx="3657600" cy="2395805"/>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57600" cy="2395805"/>
                          </a:xfrm>
                          <a:prstGeom prst="rect">
                            <a:avLst/>
                          </a:prstGeom>
                        </pic:spPr>
                      </pic:pic>
                    </a:graphicData>
                  </a:graphic>
                </wp:inline>
              </w:drawing>
            </w:r>
          </w:p>
          <w:p w14:paraId="74672DEA" w14:textId="2BF8CA84" w:rsidR="00DF4ADA" w:rsidRDefault="00DF4ADA" w:rsidP="009D414F"/>
        </w:tc>
        <w:tc>
          <w:tcPr>
            <w:tcW w:w="2785" w:type="dxa"/>
          </w:tcPr>
          <w:p w14:paraId="35596710" w14:textId="77777777" w:rsidR="00896F70" w:rsidRDefault="00896F70" w:rsidP="009D414F"/>
          <w:p w14:paraId="41D3B0CC" w14:textId="03259A5D" w:rsidR="00896F70" w:rsidRDefault="00DF4ADA" w:rsidP="009D414F">
            <w:r>
              <w:t xml:space="preserve">The log-log graph </w:t>
            </w:r>
            <w:r w:rsidR="005B4C89">
              <w:t xml:space="preserve">closely </w:t>
            </w:r>
            <w:r>
              <w:t>confirms the power equation revealed in Graph 3.</w:t>
            </w:r>
          </w:p>
          <w:p w14:paraId="102EC29F" w14:textId="77777777" w:rsidR="00896F70" w:rsidRDefault="00896F70" w:rsidP="009D414F"/>
          <w:p w14:paraId="71324FBB" w14:textId="262C5192" w:rsidR="00DF4ADA" w:rsidRDefault="00DF4ADA" w:rsidP="009D414F">
            <w:r>
              <w:t xml:space="preserve">There is only a slight </w:t>
            </w:r>
            <w:r w:rsidR="005B4C89">
              <w:t>difference</w:t>
            </w:r>
            <w:r>
              <w:t xml:space="preserve"> in the power: here the power is 0.253 while in Graph</w:t>
            </w:r>
            <w:r w:rsidR="005B4C89">
              <w:t xml:space="preserve"> </w:t>
            </w:r>
            <w:r>
              <w:t>3 the exponent power was 0.251. The difference is due to statistical analysis and not physics.</w:t>
            </w:r>
          </w:p>
        </w:tc>
      </w:tr>
    </w:tbl>
    <w:p w14:paraId="3128FBB8" w14:textId="5B3719A4" w:rsidR="004C6A24" w:rsidRDefault="004C6A24" w:rsidP="004C6A24"/>
    <w:p w14:paraId="31C2642E" w14:textId="43BEF036" w:rsidR="003E3A6B" w:rsidRDefault="00B110E3" w:rsidP="00B110E3">
      <w:r>
        <w:t>Following the information from the log-log graph, Graph 5 shows the diameter to the fourth power again</w:t>
      </w:r>
      <w:r w:rsidR="00F2008C">
        <w:t>st</w:t>
      </w:r>
      <w:r>
        <w:t xml:space="preserve"> drop height and includes the experimental uncertainty bars. As graphed, the standard deviation in the gradient, a statistical measure, is about 5.0%. Such a low value of </w:t>
      </w:r>
      <w:r>
        <w:lastRenderedPageBreak/>
        <w:t xml:space="preserve">uncertainty is not found when I take account of the uncertainty bars with a range between minimum and maximum </w:t>
      </w:r>
      <w:r w:rsidR="00A16824">
        <w:t>gradients (see Graph 6 below)</w:t>
      </w:r>
      <w:r>
        <w:t>.</w:t>
      </w:r>
    </w:p>
    <w:p w14:paraId="4CD2313A" w14:textId="77777777" w:rsidR="00C65762" w:rsidRDefault="00C65762"/>
    <w:tbl>
      <w:tblPr>
        <w:tblStyle w:val="TableGrid"/>
        <w:tblW w:w="0" w:type="auto"/>
        <w:tblLook w:val="04A0" w:firstRow="1" w:lastRow="0" w:firstColumn="1" w:lastColumn="0" w:noHBand="0" w:noVBand="1"/>
      </w:tblPr>
      <w:tblGrid>
        <w:gridCol w:w="9350"/>
      </w:tblGrid>
      <w:tr w:rsidR="005C4332" w14:paraId="2A6FCB70" w14:textId="77777777" w:rsidTr="009D414F">
        <w:tc>
          <w:tcPr>
            <w:tcW w:w="9350" w:type="dxa"/>
          </w:tcPr>
          <w:p w14:paraId="1550A32A" w14:textId="764DA66A" w:rsidR="0032239A" w:rsidRDefault="0032239A" w:rsidP="0032239A">
            <w:r>
              <w:t>Graph 5</w:t>
            </w:r>
            <w:r w:rsidR="00B110E3">
              <w:t xml:space="preserve"> (with 17.5% </w:t>
            </w:r>
            <w:r w:rsidR="00C611F7">
              <w:t>u</w:t>
            </w:r>
            <w:r w:rsidR="00B110E3">
              <w:t xml:space="preserve">ncertainty </w:t>
            </w:r>
            <w:r w:rsidR="00C611F7">
              <w:t>b</w:t>
            </w:r>
            <w:r w:rsidR="00B110E3">
              <w:t>ars)</w:t>
            </w:r>
          </w:p>
          <w:p w14:paraId="4235F11D" w14:textId="0F93530C" w:rsidR="005C4332" w:rsidRDefault="005C4332" w:rsidP="000D27E1">
            <w:pPr>
              <w:jc w:val="center"/>
            </w:pPr>
            <w:r w:rsidRPr="001114DD">
              <w:rPr>
                <w:noProof/>
              </w:rPr>
              <w:drawing>
                <wp:inline distT="0" distB="0" distL="0" distR="0" wp14:anchorId="2D1C5B87" wp14:editId="04163C2F">
                  <wp:extent cx="4480560" cy="2627062"/>
                  <wp:effectExtent l="0" t="0" r="254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80560" cy="2627062"/>
                          </a:xfrm>
                          <a:prstGeom prst="rect">
                            <a:avLst/>
                          </a:prstGeom>
                        </pic:spPr>
                      </pic:pic>
                    </a:graphicData>
                  </a:graphic>
                </wp:inline>
              </w:drawing>
            </w:r>
          </w:p>
        </w:tc>
      </w:tr>
    </w:tbl>
    <w:p w14:paraId="1DF50FC1" w14:textId="3F09E2FD" w:rsidR="00EB38D1" w:rsidRDefault="00EB38D1"/>
    <w:p w14:paraId="7955EA42" w14:textId="062AAC73" w:rsidR="00935752" w:rsidRDefault="00B110E3">
      <w:r>
        <w:t xml:space="preserve">Data values for the diameter to the fourth power have a percentage of uncertainty of four times the uncertainty in the diameter value. </w:t>
      </w:r>
      <w:r w:rsidR="00AD7ADC">
        <w:t>Selecting an effective value</w:t>
      </w:r>
      <w:r>
        <w:t xml:space="preserve"> between 4.9% and 4.0% I use</w:t>
      </w:r>
      <w:r w:rsidR="00AD7ADC">
        <w:t>d</w:t>
      </w:r>
      <w:r>
        <w:t xml:space="preserve"> </w:t>
      </w:r>
      <w:r w:rsidR="00AD7ADC">
        <w:t xml:space="preserve">an appropriate value </w:t>
      </w:r>
      <w:r>
        <w:t xml:space="preserve">of 4.38%. Then, when raising the diameter to the fourth power, I take four times this percentage or 4 x 4.38% = 17.5% This uncertainty is graphed </w:t>
      </w:r>
      <w:r w:rsidR="006D2377">
        <w:t>in Graph 5</w:t>
      </w:r>
      <w:r>
        <w:t xml:space="preserve">. The computer’s gradient uncertainty, which is a standard deviation, is </w:t>
      </w:r>
      <w:r w:rsidR="006D2377">
        <w:t xml:space="preserve">much different, and is </w:t>
      </w:r>
      <w:r>
        <w:t>about 5%.</w:t>
      </w:r>
    </w:p>
    <w:p w14:paraId="3EFE38DB" w14:textId="39D7EFD8" w:rsidR="00A16824" w:rsidRDefault="00A16824"/>
    <w:p w14:paraId="4929FE99" w14:textId="61A9D66A" w:rsidR="00EB38D1" w:rsidRDefault="00A16824">
      <w:r>
        <w:t>Graph 6</w:t>
      </w:r>
      <w:r w:rsidR="00935752">
        <w:t xml:space="preserve"> </w:t>
      </w:r>
      <w:r w:rsidR="003E3A6B">
        <w:t>looks at</w:t>
      </w:r>
      <w:r w:rsidR="00935752">
        <w:t xml:space="preserve"> the possible range of linear fit</w:t>
      </w:r>
      <w:r w:rsidR="003E3A6B">
        <w:t xml:space="preserve"> lines</w:t>
      </w:r>
      <w:r w:rsidR="00935752">
        <w:t xml:space="preserve">. These </w:t>
      </w:r>
      <w:r w:rsidR="004403BB">
        <w:t>minimum and maximum lines</w:t>
      </w:r>
      <w:r w:rsidR="00935752">
        <w:t xml:space="preserve"> are determined by the best-fit by eye method while considering the uncertainty bars.</w:t>
      </w:r>
    </w:p>
    <w:p w14:paraId="10AA6E59" w14:textId="77777777" w:rsidR="004561BE" w:rsidRPr="004403BB" w:rsidRDefault="004561BE">
      <w:pPr>
        <w:rPr>
          <w:sz w:val="20"/>
        </w:rPr>
      </w:pPr>
    </w:p>
    <w:tbl>
      <w:tblPr>
        <w:tblStyle w:val="TableGrid"/>
        <w:tblW w:w="0" w:type="auto"/>
        <w:tblLook w:val="04A0" w:firstRow="1" w:lastRow="0" w:firstColumn="1" w:lastColumn="0" w:noHBand="0" w:noVBand="1"/>
      </w:tblPr>
      <w:tblGrid>
        <w:gridCol w:w="9350"/>
      </w:tblGrid>
      <w:tr w:rsidR="008B2318" w14:paraId="7F7849C8" w14:textId="77777777" w:rsidTr="008B2318">
        <w:tc>
          <w:tcPr>
            <w:tcW w:w="9350" w:type="dxa"/>
          </w:tcPr>
          <w:p w14:paraId="335DC4C6" w14:textId="43C46F13" w:rsidR="008B2318" w:rsidRDefault="008B2318">
            <w:r>
              <w:t>Graph 6</w:t>
            </w:r>
            <w:r w:rsidR="00FC33AC">
              <w:t xml:space="preserve">: Minimum and Maximum Gradients by </w:t>
            </w:r>
            <w:r w:rsidR="004403BB">
              <w:t>E</w:t>
            </w:r>
            <w:r w:rsidR="00FC33AC">
              <w:t>ye with 17.5% Uncertainty Bars</w:t>
            </w:r>
          </w:p>
          <w:p w14:paraId="43FE1C29" w14:textId="77777777" w:rsidR="00FC33AC" w:rsidRPr="00F84B1D" w:rsidRDefault="00FC33AC">
            <w:pPr>
              <w:rPr>
                <w:sz w:val="6"/>
              </w:rPr>
            </w:pPr>
          </w:p>
          <w:p w14:paraId="750B6B84" w14:textId="77777777" w:rsidR="004403BB" w:rsidRDefault="008B2318" w:rsidP="004403BB">
            <w:r w:rsidRPr="008B2318">
              <w:rPr>
                <w:noProof/>
              </w:rPr>
              <w:drawing>
                <wp:inline distT="0" distB="0" distL="0" distR="0" wp14:anchorId="301495FB" wp14:editId="20CA92B4">
                  <wp:extent cx="5486400" cy="2221525"/>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86400" cy="2221525"/>
                          </a:xfrm>
                          <a:prstGeom prst="rect">
                            <a:avLst/>
                          </a:prstGeom>
                        </pic:spPr>
                      </pic:pic>
                    </a:graphicData>
                  </a:graphic>
                </wp:inline>
              </w:drawing>
            </w:r>
          </w:p>
          <w:p w14:paraId="7213DFA9" w14:textId="4B9382BD" w:rsidR="004403BB" w:rsidRPr="004403BB" w:rsidRDefault="004403BB" w:rsidP="004403BB">
            <w:pPr>
              <w:rPr>
                <w:sz w:val="16"/>
              </w:rPr>
            </w:pPr>
          </w:p>
        </w:tc>
      </w:tr>
    </w:tbl>
    <w:p w14:paraId="280EC75B" w14:textId="77777777" w:rsidR="00EE0797" w:rsidRDefault="00EE0797"/>
    <w:p w14:paraId="3756F8C1" w14:textId="77777777" w:rsidR="00EE0797" w:rsidRDefault="00EE0797"/>
    <w:p w14:paraId="55BC5840" w14:textId="79DA8B7C" w:rsidR="008B2318" w:rsidRDefault="004403BB">
      <w:r>
        <w:t xml:space="preserve">Using the minimum and maximum plausible gradients, the experimental gradient uncertainty </w:t>
      </w:r>
      <w:r w:rsidR="00EE0797">
        <w:t>was</w:t>
      </w:r>
      <w:r>
        <w:t xml:space="preserve"> calculated as </w:t>
      </w:r>
      <w:r w:rsidR="00EE0797">
        <w:t xml:space="preserve">about </w:t>
      </w:r>
      <w:r>
        <w:t>25%.</w:t>
      </w:r>
    </w:p>
    <w:p w14:paraId="40DEEFE5" w14:textId="67DF0BA2" w:rsidR="004403BB" w:rsidRDefault="004403BB" w:rsidP="004403BB">
      <w:pPr>
        <w:jc w:val="center"/>
      </w:pPr>
      <w:r w:rsidRPr="00CF6D6F">
        <w:rPr>
          <w:noProof/>
        </w:rPr>
        <w:drawing>
          <wp:inline distT="0" distB="0" distL="0" distR="0" wp14:anchorId="14DD06E8" wp14:editId="7E5EB318">
            <wp:extent cx="5105400" cy="4318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105400" cy="431800"/>
                    </a:xfrm>
                    <a:prstGeom prst="rect">
                      <a:avLst/>
                    </a:prstGeom>
                  </pic:spPr>
                </pic:pic>
              </a:graphicData>
            </a:graphic>
          </wp:inline>
        </w:drawing>
      </w:r>
    </w:p>
    <w:p w14:paraId="72CE2861" w14:textId="77777777" w:rsidR="004403BB" w:rsidRPr="004403BB" w:rsidRDefault="004403BB" w:rsidP="004403BB">
      <w:pPr>
        <w:jc w:val="center"/>
        <w:rPr>
          <w:sz w:val="15"/>
        </w:rPr>
      </w:pPr>
    </w:p>
    <w:p w14:paraId="4284BD0E" w14:textId="3260579C" w:rsidR="004403BB" w:rsidRDefault="001957D3" w:rsidP="004403BB">
      <w:pPr>
        <w:jc w:val="center"/>
      </w:pPr>
      <w:r w:rsidRPr="001957D3">
        <w:rPr>
          <w:noProof/>
        </w:rPr>
        <w:drawing>
          <wp:inline distT="0" distB="0" distL="0" distR="0" wp14:anchorId="350DBB36" wp14:editId="6AD3E1A7">
            <wp:extent cx="3581400" cy="27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581400" cy="279400"/>
                    </a:xfrm>
                    <a:prstGeom prst="rect">
                      <a:avLst/>
                    </a:prstGeom>
                  </pic:spPr>
                </pic:pic>
              </a:graphicData>
            </a:graphic>
          </wp:inline>
        </w:drawing>
      </w:r>
    </w:p>
    <w:p w14:paraId="614FFCD9" w14:textId="77777777" w:rsidR="004403BB" w:rsidRPr="002A20C3" w:rsidRDefault="004403BB">
      <w:pPr>
        <w:rPr>
          <w:sz w:val="20"/>
        </w:rPr>
      </w:pPr>
    </w:p>
    <w:p w14:paraId="4FC0CE57" w14:textId="4A6D479D" w:rsidR="005A3E52" w:rsidRDefault="0056272D" w:rsidP="00480820">
      <w:r>
        <w:t xml:space="preserve">The experimental uncertainty does not </w:t>
      </w:r>
      <w:r w:rsidR="002F7B8F">
        <w:t>look</w:t>
      </w:r>
      <w:r>
        <w:t xml:space="preserve"> good. My estimation of the </w:t>
      </w:r>
      <w:r w:rsidR="00172B53">
        <w:t>uncertainty</w:t>
      </w:r>
      <w:r>
        <w:t xml:space="preserve"> in the diameter measurement was excessive but justified. When taking a quantity to the fourth power the uncertainty percentage quadruples. The statistical </w:t>
      </w:r>
      <w:r w:rsidR="00172B53">
        <w:t>uncertainty</w:t>
      </w:r>
      <w:r>
        <w:t xml:space="preserve"> </w:t>
      </w:r>
      <w:r w:rsidR="00C638AA">
        <w:t xml:space="preserve">for the </w:t>
      </w:r>
      <w:r w:rsidR="00172B53">
        <w:t>measurement with standard deviation</w:t>
      </w:r>
      <w:r>
        <w:t xml:space="preserve"> sound</w:t>
      </w:r>
      <w:r w:rsidR="00172B53">
        <w:t>s</w:t>
      </w:r>
      <w:r>
        <w:t xml:space="preserve"> much better</w:t>
      </w:r>
      <w:r w:rsidR="00C638AA">
        <w:t xml:space="preserve"> at 5%</w:t>
      </w:r>
      <w:r>
        <w:t>. Next</w:t>
      </w:r>
      <w:r w:rsidR="00C638AA">
        <w:t>,</w:t>
      </w:r>
      <w:r>
        <w:t xml:space="preserve"> I assume a different </w:t>
      </w:r>
      <w:r w:rsidR="00172B53">
        <w:t>exponent</w:t>
      </w:r>
      <w:r>
        <w:t xml:space="preserve"> power, one more and one less than 4, and force the log-log graph to these powers. Neither </w:t>
      </w:r>
      <w:r w:rsidR="002F7B8F">
        <w:t xml:space="preserve">power value </w:t>
      </w:r>
      <w:r>
        <w:t xml:space="preserve">is justified (as </w:t>
      </w:r>
      <w:r w:rsidR="00FE4519">
        <w:t>can be seen</w:t>
      </w:r>
      <w:r>
        <w:t xml:space="preserve"> below</w:t>
      </w:r>
      <w:r w:rsidR="002F20F5">
        <w:t>, Gra</w:t>
      </w:r>
      <w:r w:rsidR="00BF1E30">
        <w:t>p</w:t>
      </w:r>
      <w:r w:rsidR="002F20F5">
        <w:t>hs 6 and 7</w:t>
      </w:r>
      <w:r>
        <w:t>).</w:t>
      </w:r>
    </w:p>
    <w:p w14:paraId="2BE33162" w14:textId="77777777" w:rsidR="0056272D" w:rsidRDefault="0056272D"/>
    <w:p w14:paraId="6D01547C" w14:textId="4A76D8C2" w:rsidR="00955270" w:rsidRDefault="00955270">
      <w:pPr>
        <w:rPr>
          <w:b/>
        </w:rPr>
      </w:pPr>
      <w:r w:rsidRPr="00955270">
        <w:rPr>
          <w:b/>
        </w:rPr>
        <w:t>Evalu</w:t>
      </w:r>
      <w:r>
        <w:rPr>
          <w:b/>
        </w:rPr>
        <w:t>at</w:t>
      </w:r>
      <w:r w:rsidRPr="00955270">
        <w:rPr>
          <w:b/>
        </w:rPr>
        <w:t>ion</w:t>
      </w:r>
    </w:p>
    <w:p w14:paraId="4C66716D" w14:textId="77777777" w:rsidR="0079745D" w:rsidRPr="00955270" w:rsidRDefault="0079745D">
      <w:pPr>
        <w:rPr>
          <w:b/>
        </w:rPr>
      </w:pPr>
    </w:p>
    <w:p w14:paraId="7D248203" w14:textId="312B14BF" w:rsidR="00341398" w:rsidRDefault="00B82EC5">
      <w:r>
        <w:t xml:space="preserve">Am I justified in rounding the power to 4? </w:t>
      </w:r>
      <w:r w:rsidR="005E51E9">
        <w:t>I consider a low</w:t>
      </w:r>
      <w:r w:rsidR="00114F13">
        <w:t>e</w:t>
      </w:r>
      <w:r w:rsidR="00341398">
        <w:t>r</w:t>
      </w:r>
      <w:r w:rsidR="005E51E9">
        <w:t xml:space="preserve"> exponential power and a high</w:t>
      </w:r>
      <w:r w:rsidR="00BF1E30">
        <w:t>er</w:t>
      </w:r>
      <w:r w:rsidR="005E51E9">
        <w:t xml:space="preserve"> exponential power. As </w:t>
      </w:r>
      <w:r w:rsidR="00114F13">
        <w:t xml:space="preserve">the graphs show, </w:t>
      </w:r>
      <w:r w:rsidR="005E51E9">
        <w:t xml:space="preserve">diameter cubed </w:t>
      </w:r>
      <w:r w:rsidR="00114F13">
        <w:t xml:space="preserve">(log gradient 0.333) </w:t>
      </w:r>
      <w:r w:rsidR="005E51E9">
        <w:t xml:space="preserve">or </w:t>
      </w:r>
      <w:r w:rsidR="00114F13">
        <w:t>diameter</w:t>
      </w:r>
      <w:r w:rsidR="005E51E9">
        <w:t xml:space="preserve"> </w:t>
      </w:r>
      <w:r w:rsidR="00114F13">
        <w:t>to</w:t>
      </w:r>
      <w:r w:rsidR="005E51E9">
        <w:t xml:space="preserve"> the fifth power </w:t>
      </w:r>
      <w:r w:rsidR="00114F13">
        <w:t>(log</w:t>
      </w:r>
      <w:r w:rsidR="00341398">
        <w:t xml:space="preserve"> </w:t>
      </w:r>
      <w:r w:rsidR="00592663">
        <w:t xml:space="preserve">gradient </w:t>
      </w:r>
      <w:r w:rsidR="00341398">
        <w:t>0.200) do not relate diameter and height in a plausible way.</w:t>
      </w:r>
      <w:r w:rsidR="00935752">
        <w:t xml:space="preserve"> I reject the </w:t>
      </w:r>
      <w:r w:rsidR="00BF1E30">
        <w:t>exponential powers as illustrated</w:t>
      </w:r>
      <w:r w:rsidR="00935752">
        <w:t xml:space="preserve"> in </w:t>
      </w:r>
      <w:r w:rsidR="00435AE9">
        <w:t>G</w:t>
      </w:r>
      <w:r w:rsidR="00935752">
        <w:t>raphs 6 and 7</w:t>
      </w:r>
      <w:r w:rsidR="002D0928">
        <w:t xml:space="preserve"> below</w:t>
      </w:r>
      <w:r w:rsidR="00935752">
        <w:t>.</w:t>
      </w:r>
    </w:p>
    <w:p w14:paraId="48768001" w14:textId="77777777" w:rsidR="00935752" w:rsidRDefault="00935752" w:rsidP="002E6422"/>
    <w:tbl>
      <w:tblPr>
        <w:tblStyle w:val="TableGrid"/>
        <w:tblW w:w="0" w:type="auto"/>
        <w:tblLook w:val="04A0" w:firstRow="1" w:lastRow="0" w:firstColumn="1" w:lastColumn="0" w:noHBand="0" w:noVBand="1"/>
      </w:tblPr>
      <w:tblGrid>
        <w:gridCol w:w="4675"/>
        <w:gridCol w:w="4675"/>
      </w:tblGrid>
      <w:tr w:rsidR="002E6422" w14:paraId="211C9A80" w14:textId="77777777" w:rsidTr="009D414F">
        <w:tc>
          <w:tcPr>
            <w:tcW w:w="4675" w:type="dxa"/>
          </w:tcPr>
          <w:p w14:paraId="6E9D3D2E" w14:textId="4757715C" w:rsidR="00B82EC5" w:rsidRDefault="00B82EC5" w:rsidP="009D414F">
            <w:r>
              <w:t>Graph 6</w:t>
            </w:r>
            <w:r w:rsidR="006E6B3A">
              <w:t>: Forced Power Fit</w:t>
            </w:r>
          </w:p>
          <w:p w14:paraId="2F736B33" w14:textId="66B0A032" w:rsidR="00B82EC5" w:rsidRDefault="00B82EC5" w:rsidP="00B82EC5">
            <w:pPr>
              <w:jc w:val="center"/>
            </w:pPr>
            <w:r w:rsidRPr="00B84975">
              <w:rPr>
                <w:noProof/>
                <w:sz w:val="16"/>
                <w:szCs w:val="16"/>
              </w:rPr>
              <w:drawing>
                <wp:inline distT="0" distB="0" distL="0" distR="0" wp14:anchorId="36CF1DD2" wp14:editId="42B7C014">
                  <wp:extent cx="482600" cy="2032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82600" cy="203200"/>
                          </a:xfrm>
                          <a:prstGeom prst="rect">
                            <a:avLst/>
                          </a:prstGeom>
                        </pic:spPr>
                      </pic:pic>
                    </a:graphicData>
                  </a:graphic>
                </wp:inline>
              </w:drawing>
            </w:r>
          </w:p>
          <w:p w14:paraId="20FE94A1" w14:textId="77777777" w:rsidR="006E6B3A" w:rsidRDefault="006E6B3A" w:rsidP="00B82EC5">
            <w:pPr>
              <w:jc w:val="center"/>
            </w:pPr>
          </w:p>
          <w:p w14:paraId="79EA0A3E" w14:textId="1ECB0C22" w:rsidR="002E6422" w:rsidRDefault="002E6422" w:rsidP="009D414F">
            <w:r w:rsidRPr="005128D4">
              <w:rPr>
                <w:noProof/>
              </w:rPr>
              <w:drawing>
                <wp:inline distT="0" distB="0" distL="0" distR="0" wp14:anchorId="1C756A9C" wp14:editId="5F879BD7">
                  <wp:extent cx="2743200" cy="17968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743200" cy="1796855"/>
                          </a:xfrm>
                          <a:prstGeom prst="rect">
                            <a:avLst/>
                          </a:prstGeom>
                        </pic:spPr>
                      </pic:pic>
                    </a:graphicData>
                  </a:graphic>
                </wp:inline>
              </w:drawing>
            </w:r>
          </w:p>
        </w:tc>
        <w:tc>
          <w:tcPr>
            <w:tcW w:w="4675" w:type="dxa"/>
          </w:tcPr>
          <w:p w14:paraId="3D7E4CD5" w14:textId="6A702204" w:rsidR="00B82EC5" w:rsidRDefault="00B82EC5" w:rsidP="009D414F">
            <w:r>
              <w:t>Graph 7</w:t>
            </w:r>
            <w:r w:rsidR="006E6B3A">
              <w:t>: Forced Power Fit</w:t>
            </w:r>
          </w:p>
          <w:p w14:paraId="2A3BFB28" w14:textId="61989EA2" w:rsidR="00B82EC5" w:rsidRDefault="00B82EC5" w:rsidP="00B82EC5">
            <w:pPr>
              <w:jc w:val="center"/>
            </w:pPr>
            <w:r w:rsidRPr="00B84975">
              <w:rPr>
                <w:noProof/>
                <w:sz w:val="16"/>
                <w:szCs w:val="16"/>
              </w:rPr>
              <w:drawing>
                <wp:inline distT="0" distB="0" distL="0" distR="0" wp14:anchorId="70E6B626" wp14:editId="5DE6D1F4">
                  <wp:extent cx="482600" cy="2032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82600" cy="203200"/>
                          </a:xfrm>
                          <a:prstGeom prst="rect">
                            <a:avLst/>
                          </a:prstGeom>
                        </pic:spPr>
                      </pic:pic>
                    </a:graphicData>
                  </a:graphic>
                </wp:inline>
              </w:drawing>
            </w:r>
          </w:p>
          <w:p w14:paraId="370A84E5" w14:textId="77777777" w:rsidR="006E6B3A" w:rsidRDefault="006E6B3A" w:rsidP="00B82EC5">
            <w:pPr>
              <w:jc w:val="center"/>
            </w:pPr>
          </w:p>
          <w:p w14:paraId="378FC245" w14:textId="3610CC67" w:rsidR="002E6422" w:rsidRDefault="002E6422" w:rsidP="009D414F">
            <w:r w:rsidRPr="00B27EFB">
              <w:rPr>
                <w:noProof/>
              </w:rPr>
              <w:drawing>
                <wp:inline distT="0" distB="0" distL="0" distR="0" wp14:anchorId="707277A5" wp14:editId="7264EE66">
                  <wp:extent cx="2743200" cy="179685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743200" cy="1796855"/>
                          </a:xfrm>
                          <a:prstGeom prst="rect">
                            <a:avLst/>
                          </a:prstGeom>
                        </pic:spPr>
                      </pic:pic>
                    </a:graphicData>
                  </a:graphic>
                </wp:inline>
              </w:drawing>
            </w:r>
          </w:p>
        </w:tc>
      </w:tr>
      <w:tr w:rsidR="002E6422" w14:paraId="349D5147" w14:textId="77777777" w:rsidTr="009D414F">
        <w:tc>
          <w:tcPr>
            <w:tcW w:w="4675" w:type="dxa"/>
          </w:tcPr>
          <w:p w14:paraId="345F6EFA" w14:textId="488D902C" w:rsidR="002E6422" w:rsidRDefault="002E6422" w:rsidP="009D414F">
            <w:r>
              <w:t>In this log-log graph, I forced the gradient to be 0.333 which would be the diameter to the power of 3 (cubic) relating to the height. This is clearly not the correct line fit.</w:t>
            </w:r>
          </w:p>
        </w:tc>
        <w:tc>
          <w:tcPr>
            <w:tcW w:w="4675" w:type="dxa"/>
          </w:tcPr>
          <w:p w14:paraId="16E6F04C" w14:textId="5BD2FF00" w:rsidR="002E6422" w:rsidRDefault="006A0946" w:rsidP="009D414F">
            <w:r>
              <w:t>Here,</w:t>
            </w:r>
            <w:r w:rsidR="002E6422">
              <w:t xml:space="preserve"> I forced the gradient to be 0.200 which would be the diameter to the power of 5 (fifth) relating to the height. This is clearly not the correct line fit</w:t>
            </w:r>
            <w:r w:rsidR="00B82EC5">
              <w:t xml:space="preserve"> either</w:t>
            </w:r>
            <w:r w:rsidR="002E6422">
              <w:t>.</w:t>
            </w:r>
          </w:p>
        </w:tc>
      </w:tr>
    </w:tbl>
    <w:p w14:paraId="1243D714" w14:textId="62D3B894" w:rsidR="002E6422" w:rsidRPr="00D474F2" w:rsidRDefault="002E6422" w:rsidP="002E6422">
      <w:pPr>
        <w:rPr>
          <w:sz w:val="18"/>
        </w:rPr>
      </w:pPr>
    </w:p>
    <w:p w14:paraId="6F5D0238" w14:textId="3B9937A3" w:rsidR="001D5945" w:rsidRDefault="00B377F2" w:rsidP="002E6422">
      <w:r>
        <w:t>It is clear from Graphs 6 and 7 that the best</w:t>
      </w:r>
      <w:r w:rsidR="00D474F2">
        <w:t>-</w:t>
      </w:r>
      <w:r>
        <w:t>fit log-log gradient is between 3 and 5, and my result</w:t>
      </w:r>
      <w:r w:rsidR="00D474F2">
        <w:t>s</w:t>
      </w:r>
      <w:r>
        <w:t xml:space="preserve"> of 3.953 </w:t>
      </w:r>
      <w:r w:rsidR="006A0946">
        <w:t xml:space="preserve">(0.253 gradient) </w:t>
      </w:r>
      <w:r>
        <w:t xml:space="preserve">and 3.984 </w:t>
      </w:r>
      <w:r w:rsidR="006A0946">
        <w:t xml:space="preserve">(0.251 gradient) </w:t>
      </w:r>
      <w:r>
        <w:t>nicely round</w:t>
      </w:r>
      <w:r w:rsidR="006A0946">
        <w:t>s</w:t>
      </w:r>
      <w:r>
        <w:t xml:space="preserve"> off to a 4.00 exponent.</w:t>
      </w:r>
      <w:r w:rsidR="006A0946">
        <w:t xml:space="preserve"> My conclusion of the 4</w:t>
      </w:r>
      <w:r w:rsidR="006A0946" w:rsidRPr="00E6630F">
        <w:rPr>
          <w:vertAlign w:val="superscript"/>
        </w:rPr>
        <w:t>th</w:t>
      </w:r>
      <w:r w:rsidR="006A0946">
        <w:t xml:space="preserve"> power seems reasonable</w:t>
      </w:r>
      <w:r w:rsidR="00435AE9">
        <w:t xml:space="preserve"> and justified</w:t>
      </w:r>
      <w:r w:rsidR="006A0946">
        <w:t>.</w:t>
      </w:r>
    </w:p>
    <w:p w14:paraId="358DA60F" w14:textId="16286F4F" w:rsidR="001D5945" w:rsidRDefault="001D5945" w:rsidP="002E6422"/>
    <w:p w14:paraId="2842E5B8" w14:textId="77777777" w:rsidR="001D5945" w:rsidRDefault="001D5945" w:rsidP="002E6422"/>
    <w:p w14:paraId="5345E61B" w14:textId="1C18AAD2" w:rsidR="008A18E6" w:rsidRDefault="008A18E6" w:rsidP="002E6422">
      <w:pPr>
        <w:rPr>
          <w:b/>
        </w:rPr>
      </w:pPr>
      <w:r w:rsidRPr="008A18E6">
        <w:rPr>
          <w:b/>
        </w:rPr>
        <w:t>Limits</w:t>
      </w:r>
    </w:p>
    <w:p w14:paraId="795DF7F4" w14:textId="77777777" w:rsidR="006F1494" w:rsidRPr="0056539C" w:rsidRDefault="006F1494" w:rsidP="002E6422">
      <w:pPr>
        <w:rPr>
          <w:b/>
          <w:sz w:val="18"/>
          <w:szCs w:val="18"/>
        </w:rPr>
      </w:pPr>
    </w:p>
    <w:p w14:paraId="1397BC6E" w14:textId="20FAD2A1" w:rsidR="001077F6" w:rsidRDefault="008A18E6" w:rsidP="002E6422">
      <w:r>
        <w:t>My results nicely confirm the proportionally constant as suggested by my idealized model. However, I do not assume that the theory works for very low drop heights. I do not assume that a crater diameter could be less than the ball’s diameter. Also, for very high heights, the free-fall dynamics may not be consistent with my theory. The proportionality factor could change as air resistance increases with speed</w:t>
      </w:r>
      <w:r w:rsidR="009E2CEE">
        <w:t>.</w:t>
      </w:r>
      <w:r w:rsidR="00F015A1">
        <w:t xml:space="preserve"> My results are for one ball mass and size only. All this limits the range of my </w:t>
      </w:r>
      <w:r w:rsidR="00C1111A">
        <w:t>conclusion</w:t>
      </w:r>
      <w:r w:rsidR="00F015A1">
        <w:t>.</w:t>
      </w:r>
    </w:p>
    <w:p w14:paraId="0F511648" w14:textId="77777777" w:rsidR="0056539C" w:rsidRPr="0056539C" w:rsidRDefault="0056539C" w:rsidP="0056539C">
      <w:pPr>
        <w:rPr>
          <w:b/>
          <w:sz w:val="18"/>
          <w:szCs w:val="18"/>
        </w:rPr>
      </w:pPr>
    </w:p>
    <w:p w14:paraId="22460B11" w14:textId="30BB9B35" w:rsidR="000E77C2" w:rsidRPr="000E77C2" w:rsidRDefault="000E77C2" w:rsidP="000E77C2">
      <w:pPr>
        <w:rPr>
          <w:color w:val="000000" w:themeColor="text1"/>
        </w:rPr>
      </w:pPr>
      <w:r w:rsidRPr="000E77C2">
        <w:rPr>
          <w:color w:val="000000" w:themeColor="text1"/>
        </w:rPr>
        <w:t xml:space="preserve">My research has also shown that there is a difference in the theory of a crater diameter </w:t>
      </w:r>
      <w:r w:rsidR="00F2008C">
        <w:rPr>
          <w:color w:val="000000" w:themeColor="text1"/>
        </w:rPr>
        <w:t xml:space="preserve">power </w:t>
      </w:r>
      <w:r w:rsidRPr="000E77C2">
        <w:rPr>
          <w:color w:val="000000" w:themeColor="text1"/>
        </w:rPr>
        <w:t xml:space="preserve">when the depth of the crater is less than the radius of the ball, and when the diameter of the crater where the depth is more than the ball’s radius. My research also revealed that similar investigations relating drop height to the crater size. Impact surfaces varied from sand (dry and </w:t>
      </w:r>
      <w:r w:rsidR="00F2008C">
        <w:rPr>
          <w:color w:val="000000" w:themeColor="text1"/>
        </w:rPr>
        <w:t>moist</w:t>
      </w:r>
      <w:r w:rsidRPr="000E77C2">
        <w:rPr>
          <w:color w:val="000000" w:themeColor="text1"/>
        </w:rPr>
        <w:t>), baking flour, low density crushable floral foam, even water. The diameter exponent ranged from 3 to 6 as a function of drop height. Clearly, there are numerous parameters that affect a precise value.</w:t>
      </w:r>
    </w:p>
    <w:p w14:paraId="34D0702B" w14:textId="77777777" w:rsidR="0056539C" w:rsidRPr="0056539C" w:rsidRDefault="0056539C" w:rsidP="0056539C">
      <w:pPr>
        <w:rPr>
          <w:b/>
          <w:sz w:val="18"/>
          <w:szCs w:val="18"/>
        </w:rPr>
      </w:pPr>
    </w:p>
    <w:p w14:paraId="39DA8057" w14:textId="1C0D7AF1" w:rsidR="0079745D" w:rsidRDefault="0079745D" w:rsidP="002E6422">
      <w:pPr>
        <w:rPr>
          <w:b/>
        </w:rPr>
      </w:pPr>
      <w:r w:rsidRPr="0079745D">
        <w:rPr>
          <w:b/>
        </w:rPr>
        <w:t>Accepted Theory</w:t>
      </w:r>
    </w:p>
    <w:p w14:paraId="3B6BFB50" w14:textId="77777777" w:rsidR="0056539C" w:rsidRPr="0056539C" w:rsidRDefault="0056539C" w:rsidP="0056539C">
      <w:pPr>
        <w:rPr>
          <w:b/>
          <w:sz w:val="18"/>
          <w:szCs w:val="18"/>
        </w:rPr>
      </w:pPr>
    </w:p>
    <w:p w14:paraId="3B854F74" w14:textId="61FCE014" w:rsidR="00884F1E" w:rsidRPr="00884F1E" w:rsidRDefault="00FA65DE" w:rsidP="002E6422">
      <w:pPr>
        <w:rPr>
          <w:color w:val="000000" w:themeColor="text1"/>
        </w:rPr>
      </w:pPr>
      <w:r w:rsidRPr="00FA65DE">
        <w:rPr>
          <w:color w:val="000000" w:themeColor="text1"/>
        </w:rPr>
        <w:t xml:space="preserve">There is no straight forward explanation for understanding the energy dissipation </w:t>
      </w:r>
      <w:r>
        <w:rPr>
          <w:color w:val="000000" w:themeColor="text1"/>
        </w:rPr>
        <w:t>for</w:t>
      </w:r>
      <w:r w:rsidRPr="00FA65DE">
        <w:rPr>
          <w:color w:val="000000" w:themeColor="text1"/>
        </w:rPr>
        <w:t xml:space="preserve"> the ejection of sand </w:t>
      </w:r>
      <w:r>
        <w:rPr>
          <w:color w:val="000000" w:themeColor="text1"/>
        </w:rPr>
        <w:t xml:space="preserve">and how this </w:t>
      </w:r>
      <w:r w:rsidRPr="00FA65DE">
        <w:rPr>
          <w:color w:val="000000" w:themeColor="text1"/>
        </w:rPr>
        <w:t>relates to the impact energy.</w:t>
      </w:r>
      <w:r>
        <w:rPr>
          <w:color w:val="000000" w:themeColor="text1"/>
        </w:rPr>
        <w:t xml:space="preserve"> There are several online </w:t>
      </w:r>
      <w:proofErr w:type="spellStart"/>
      <w:r w:rsidRPr="00434579">
        <w:rPr>
          <w:color w:val="000000" w:themeColor="text1"/>
        </w:rPr>
        <w:t>sources</w:t>
      </w:r>
      <w:r w:rsidRPr="00434579">
        <w:rPr>
          <w:b/>
          <w:bCs/>
          <w:color w:val="4472C4" w:themeColor="accent1"/>
          <w:vertAlign w:val="superscript"/>
        </w:rPr>
        <w:t>FOOTNOTE</w:t>
      </w:r>
      <w:proofErr w:type="spellEnd"/>
      <w:r w:rsidRPr="00434579">
        <w:rPr>
          <w:b/>
          <w:bCs/>
          <w:color w:val="4472C4" w:themeColor="accent1"/>
          <w:vertAlign w:val="superscript"/>
        </w:rPr>
        <w:t xml:space="preserve"> 4</w:t>
      </w:r>
      <w:r>
        <w:rPr>
          <w:color w:val="000000" w:themeColor="text1"/>
        </w:rPr>
        <w:t xml:space="preserve"> that suggest that the diameter cubed relate</w:t>
      </w:r>
      <w:r w:rsidR="00390E91">
        <w:rPr>
          <w:color w:val="000000" w:themeColor="text1"/>
        </w:rPr>
        <w:t>s</w:t>
      </w:r>
      <w:r>
        <w:rPr>
          <w:color w:val="000000" w:themeColor="text1"/>
        </w:rPr>
        <w:t xml:space="preserve"> to the impact energy</w:t>
      </w:r>
      <w:r w:rsidR="00390E91">
        <w:rPr>
          <w:color w:val="000000" w:themeColor="text1"/>
        </w:rPr>
        <w:t>.</w:t>
      </w:r>
      <w:r w:rsidR="007F6A85">
        <w:rPr>
          <w:color w:val="000000" w:themeColor="text1"/>
        </w:rPr>
        <w:t xml:space="preserve"> </w:t>
      </w:r>
      <w:r w:rsidR="00390E91">
        <w:rPr>
          <w:color w:val="000000" w:themeColor="text1"/>
        </w:rPr>
        <w:t xml:space="preserve">There is one very </w:t>
      </w:r>
      <w:r w:rsidR="007F6A85">
        <w:rPr>
          <w:color w:val="000000" w:themeColor="text1"/>
        </w:rPr>
        <w:t>technical</w:t>
      </w:r>
      <w:r w:rsidR="00390E91">
        <w:rPr>
          <w:color w:val="000000" w:themeColor="text1"/>
        </w:rPr>
        <w:t xml:space="preserve"> article</w:t>
      </w:r>
      <w:r w:rsidR="00390E91" w:rsidRPr="00390E91">
        <w:rPr>
          <w:color w:val="4472C4" w:themeColor="accent1"/>
          <w:vertAlign w:val="superscript"/>
        </w:rPr>
        <w:t xml:space="preserve"> </w:t>
      </w:r>
      <w:r w:rsidR="00390E91" w:rsidRPr="00434579">
        <w:rPr>
          <w:b/>
          <w:bCs/>
          <w:color w:val="4472C4" w:themeColor="accent1"/>
          <w:vertAlign w:val="superscript"/>
        </w:rPr>
        <w:t>FOOTNOTE 5</w:t>
      </w:r>
      <w:r w:rsidR="00390E91">
        <w:rPr>
          <w:color w:val="000000" w:themeColor="text1"/>
        </w:rPr>
        <w:t xml:space="preserve"> that suggests</w:t>
      </w:r>
      <w:r w:rsidR="00682E58">
        <w:rPr>
          <w:color w:val="000000" w:themeColor="text1"/>
        </w:rPr>
        <w:t xml:space="preserve"> diameter relating to impact energy as </w:t>
      </w:r>
      <w:r w:rsidR="00682E58" w:rsidRPr="00682E58">
        <w:rPr>
          <w:i/>
          <w:color w:val="000000" w:themeColor="text1"/>
        </w:rPr>
        <w:t>D</w:t>
      </w:r>
      <w:r w:rsidR="00682E58" w:rsidRPr="00682E58">
        <w:rPr>
          <w:color w:val="000000" w:themeColor="text1"/>
          <w:vertAlign w:val="superscript"/>
        </w:rPr>
        <w:t>3.41</w:t>
      </w:r>
      <w:r w:rsidR="00682E58">
        <w:rPr>
          <w:color w:val="000000" w:themeColor="text1"/>
        </w:rPr>
        <w:t xml:space="preserve">. </w:t>
      </w:r>
      <w:r w:rsidR="007F6A85">
        <w:rPr>
          <w:color w:val="000000" w:themeColor="text1"/>
        </w:rPr>
        <w:t>Perhaps</w:t>
      </w:r>
      <w:r w:rsidR="00E05619">
        <w:rPr>
          <w:color w:val="000000" w:themeColor="text1"/>
        </w:rPr>
        <w:t xml:space="preserve"> my </w:t>
      </w:r>
      <w:r w:rsidR="007F6A85">
        <w:rPr>
          <w:color w:val="000000" w:themeColor="text1"/>
        </w:rPr>
        <w:t>investigation</w:t>
      </w:r>
      <w:r w:rsidR="00E05619">
        <w:rPr>
          <w:color w:val="000000" w:themeColor="text1"/>
        </w:rPr>
        <w:t xml:space="preserve"> is not a realistic model. Sand is not the same as earth, my impact </w:t>
      </w:r>
      <w:r w:rsidR="007F6A85">
        <w:rPr>
          <w:color w:val="000000" w:themeColor="text1"/>
        </w:rPr>
        <w:t>projectile</w:t>
      </w:r>
      <w:r w:rsidR="00E05619">
        <w:rPr>
          <w:color w:val="000000" w:themeColor="text1"/>
        </w:rPr>
        <w:t xml:space="preserve"> </w:t>
      </w:r>
      <w:r w:rsidR="007F6A85">
        <w:rPr>
          <w:color w:val="000000" w:themeColor="text1"/>
        </w:rPr>
        <w:t>was</w:t>
      </w:r>
      <w:r w:rsidR="00E05619">
        <w:rPr>
          <w:color w:val="000000" w:themeColor="text1"/>
        </w:rPr>
        <w:t xml:space="preserve"> </w:t>
      </w:r>
      <w:proofErr w:type="gramStart"/>
      <w:r w:rsidR="00E05619">
        <w:rPr>
          <w:color w:val="000000" w:themeColor="text1"/>
        </w:rPr>
        <w:t>small</w:t>
      </w:r>
      <w:proofErr w:type="gramEnd"/>
      <w:r w:rsidR="00E05619">
        <w:rPr>
          <w:color w:val="000000" w:themeColor="text1"/>
        </w:rPr>
        <w:t xml:space="preserve"> and the impact energy </w:t>
      </w:r>
      <w:r w:rsidR="007F6A85">
        <w:rPr>
          <w:color w:val="000000" w:themeColor="text1"/>
        </w:rPr>
        <w:t>was</w:t>
      </w:r>
      <w:r w:rsidR="00E05619">
        <w:rPr>
          <w:color w:val="000000" w:themeColor="text1"/>
        </w:rPr>
        <w:t xml:space="preserve"> limited. </w:t>
      </w:r>
      <w:r w:rsidR="005974F0">
        <w:rPr>
          <w:color w:val="000000" w:themeColor="text1"/>
        </w:rPr>
        <w:t>M</w:t>
      </w:r>
      <w:r w:rsidR="00E05619">
        <w:rPr>
          <w:color w:val="000000" w:themeColor="text1"/>
        </w:rPr>
        <w:t xml:space="preserve">y model </w:t>
      </w:r>
      <w:r w:rsidR="00224CE3">
        <w:rPr>
          <w:color w:val="000000" w:themeColor="text1"/>
        </w:rPr>
        <w:t>was very idealized</w:t>
      </w:r>
      <w:r w:rsidR="007F6A85">
        <w:rPr>
          <w:color w:val="000000" w:themeColor="text1"/>
        </w:rPr>
        <w:t xml:space="preserve"> and simplified, </w:t>
      </w:r>
      <w:r w:rsidR="00224CE3">
        <w:rPr>
          <w:color w:val="000000" w:themeColor="text1"/>
        </w:rPr>
        <w:t xml:space="preserve">and yet my model was confirmed by the data to a reasonable degree. </w:t>
      </w:r>
      <w:r w:rsidR="005974F0">
        <w:rPr>
          <w:color w:val="000000" w:themeColor="text1"/>
        </w:rPr>
        <w:t>Luck?</w:t>
      </w:r>
      <w:r w:rsidR="00884F1E">
        <w:rPr>
          <w:color w:val="000000" w:themeColor="text1"/>
        </w:rPr>
        <w:t xml:space="preserve"> </w:t>
      </w:r>
      <w:r w:rsidR="00884F1E" w:rsidRPr="00884F1E">
        <w:rPr>
          <w:color w:val="000000" w:themeColor="text1"/>
        </w:rPr>
        <w:t xml:space="preserve">And </w:t>
      </w:r>
      <w:r w:rsidR="00F2008C">
        <w:rPr>
          <w:color w:val="000000" w:themeColor="text1"/>
        </w:rPr>
        <w:t xml:space="preserve">yet </w:t>
      </w:r>
      <w:r w:rsidR="00884F1E" w:rsidRPr="00884F1E">
        <w:rPr>
          <w:color w:val="000000" w:themeColor="text1"/>
        </w:rPr>
        <w:t>one online source confirms my theory that diameter to the fourth power relates to the drop height. See</w:t>
      </w:r>
      <w:r w:rsidR="00434579">
        <w:rPr>
          <w:color w:val="000000" w:themeColor="text1"/>
        </w:rPr>
        <w:t xml:space="preserve"> the document </w:t>
      </w:r>
      <w:r w:rsidR="00884F1E" w:rsidRPr="00884F1E">
        <w:rPr>
          <w:color w:val="000000" w:themeColor="text1"/>
        </w:rPr>
        <w:t xml:space="preserve">“Crater Formation” from the National Space </w:t>
      </w:r>
      <w:proofErr w:type="spellStart"/>
      <w:r w:rsidR="00884F1E" w:rsidRPr="00884F1E">
        <w:rPr>
          <w:color w:val="000000" w:themeColor="text1"/>
        </w:rPr>
        <w:t>Academy</w:t>
      </w:r>
      <w:r w:rsidR="00884F1E" w:rsidRPr="00434579">
        <w:rPr>
          <w:b/>
          <w:bCs/>
          <w:color w:val="4472C4" w:themeColor="accent1"/>
          <w:vertAlign w:val="superscript"/>
        </w:rPr>
        <w:t>FOOTNOTE</w:t>
      </w:r>
      <w:proofErr w:type="spellEnd"/>
      <w:r w:rsidR="00884F1E" w:rsidRPr="00434579">
        <w:rPr>
          <w:b/>
          <w:bCs/>
          <w:color w:val="4472C4" w:themeColor="accent1"/>
          <w:vertAlign w:val="superscript"/>
        </w:rPr>
        <w:t xml:space="preserve"> 6</w:t>
      </w:r>
      <w:r w:rsidR="00884F1E" w:rsidRPr="00434579">
        <w:rPr>
          <w:b/>
          <w:bCs/>
          <w:color w:val="000000" w:themeColor="text1"/>
        </w:rPr>
        <w:t>.</w:t>
      </w:r>
    </w:p>
    <w:p w14:paraId="3894EFCC" w14:textId="77777777" w:rsidR="0056539C" w:rsidRPr="0056539C" w:rsidRDefault="0056539C" w:rsidP="0056539C">
      <w:pPr>
        <w:rPr>
          <w:b/>
          <w:sz w:val="18"/>
          <w:szCs w:val="18"/>
        </w:rPr>
      </w:pPr>
    </w:p>
    <w:p w14:paraId="7874A8C4" w14:textId="6C812ECD" w:rsidR="001077F6" w:rsidRDefault="001077F6" w:rsidP="002E6422">
      <w:r>
        <w:t>For the limited range my drop heights and for the given ball and quality fo</w:t>
      </w:r>
      <w:r w:rsidR="009E2CEE">
        <w:t>r</w:t>
      </w:r>
      <w:r>
        <w:t xml:space="preserve"> sand, my </w:t>
      </w:r>
      <w:r w:rsidR="009E2CEE">
        <w:t xml:space="preserve">conclusion, </w:t>
      </w:r>
      <w:r w:rsidR="009E2CEE" w:rsidRPr="009E2CEE">
        <w:rPr>
          <w:i/>
        </w:rPr>
        <w:t>h</w:t>
      </w:r>
      <w:r w:rsidR="009E2CEE">
        <w:t xml:space="preserve"> </w:t>
      </w:r>
      <w:r w:rsidR="009E2CEE">
        <w:rPr>
          <w:rFonts w:eastAsia="Cambria Math" w:hint="eastAsia"/>
        </w:rPr>
        <w:t>∝</w:t>
      </w:r>
      <w:r w:rsidR="009E2CEE">
        <w:t xml:space="preserve"> </w:t>
      </w:r>
      <w:r w:rsidR="009E2CEE" w:rsidRPr="009E2CEE">
        <w:rPr>
          <w:i/>
        </w:rPr>
        <w:t>D</w:t>
      </w:r>
      <w:r w:rsidR="009E2CEE" w:rsidRPr="009E2CEE">
        <w:rPr>
          <w:vertAlign w:val="superscript"/>
        </w:rPr>
        <w:t>4</w:t>
      </w:r>
      <w:r w:rsidR="009E2CEE">
        <w:t>, is appropriate and justified.</w:t>
      </w:r>
      <w:r w:rsidR="006E6B3A">
        <w:t xml:space="preserve"> Although the experimental uncertainty </w:t>
      </w:r>
      <w:r w:rsidR="00C01174">
        <w:t>was</w:t>
      </w:r>
      <w:r w:rsidR="006E6B3A">
        <w:t xml:space="preserve"> 25% the statistical uncertainty </w:t>
      </w:r>
      <w:r w:rsidR="00C01174">
        <w:t xml:space="preserve">(standard deviation) </w:t>
      </w:r>
      <w:r w:rsidR="006E6B3A">
        <w:t xml:space="preserve">in the data to the best fit line </w:t>
      </w:r>
      <w:r w:rsidR="008B1BC5">
        <w:t>was</w:t>
      </w:r>
      <w:r w:rsidR="006E6B3A">
        <w:t xml:space="preserve"> </w:t>
      </w:r>
      <w:r w:rsidR="008B1BC5">
        <w:t>only</w:t>
      </w:r>
      <w:r w:rsidR="006E6B3A">
        <w:t xml:space="preserve"> 5%.</w:t>
      </w:r>
    </w:p>
    <w:p w14:paraId="1F66B480" w14:textId="77777777" w:rsidR="0056539C" w:rsidRPr="0056539C" w:rsidRDefault="0056539C" w:rsidP="0056539C">
      <w:pPr>
        <w:rPr>
          <w:b/>
          <w:sz w:val="18"/>
          <w:szCs w:val="18"/>
        </w:rPr>
      </w:pPr>
    </w:p>
    <w:p w14:paraId="3A8AA9D8" w14:textId="000C2281" w:rsidR="00422201" w:rsidRPr="0056539C" w:rsidRDefault="0056539C" w:rsidP="002E6422">
      <w:pPr>
        <w:rPr>
          <w:b/>
          <w:sz w:val="18"/>
          <w:szCs w:val="18"/>
        </w:rPr>
      </w:pPr>
      <w:r>
        <w:rPr>
          <w:b/>
        </w:rPr>
        <w:t xml:space="preserve">Problems and </w:t>
      </w:r>
      <w:r w:rsidR="00422201" w:rsidRPr="00422201">
        <w:rPr>
          <w:b/>
        </w:rPr>
        <w:t>Improvements</w:t>
      </w:r>
      <w:r>
        <w:rPr>
          <w:b/>
        </w:rPr>
        <w:br/>
      </w:r>
    </w:p>
    <w:p w14:paraId="5E02E0E6" w14:textId="525F7A53" w:rsidR="00422201" w:rsidRPr="0056539C" w:rsidRDefault="00422201" w:rsidP="0056539C">
      <w:pPr>
        <w:pStyle w:val="ListParagraph"/>
        <w:numPr>
          <w:ilvl w:val="0"/>
          <w:numId w:val="3"/>
        </w:numPr>
        <w:rPr>
          <w:b/>
          <w:sz w:val="18"/>
          <w:szCs w:val="18"/>
        </w:rPr>
      </w:pPr>
      <w:r w:rsidRPr="0056539C">
        <w:rPr>
          <w:color w:val="000000" w:themeColor="text1"/>
        </w:rPr>
        <w:t xml:space="preserve">It would be valuable to repeat the data collection (the same range) but with different sized balls. This would vary the impact energy as well as the range of crater diameters. </w:t>
      </w:r>
      <w:r w:rsidR="009A25BB" w:rsidRPr="0056539C">
        <w:rPr>
          <w:color w:val="000000" w:themeColor="text1"/>
        </w:rPr>
        <w:t xml:space="preserve">However, </w:t>
      </w:r>
      <w:r w:rsidR="00B71E7A" w:rsidRPr="0056539C">
        <w:rPr>
          <w:color w:val="000000" w:themeColor="text1"/>
        </w:rPr>
        <w:t>the data from different sized balls could not be combined with my current data but the appropriate quantities could be graphed and the (hopefully) same function would be revealed.</w:t>
      </w:r>
    </w:p>
    <w:p w14:paraId="13A19460" w14:textId="77777777" w:rsidR="0056539C" w:rsidRPr="0056539C" w:rsidRDefault="0056539C" w:rsidP="0056539C">
      <w:pPr>
        <w:pStyle w:val="ListParagraph"/>
        <w:rPr>
          <w:b/>
          <w:sz w:val="18"/>
          <w:szCs w:val="18"/>
        </w:rPr>
      </w:pPr>
    </w:p>
    <w:p w14:paraId="13F359AB" w14:textId="15AD625B" w:rsidR="00422201" w:rsidRPr="00BC6C91" w:rsidRDefault="00422201" w:rsidP="00BC6C91">
      <w:pPr>
        <w:pStyle w:val="ListParagraph"/>
        <w:numPr>
          <w:ilvl w:val="0"/>
          <w:numId w:val="3"/>
        </w:numPr>
        <w:rPr>
          <w:color w:val="000000" w:themeColor="text1"/>
        </w:rPr>
      </w:pPr>
      <w:r w:rsidRPr="00BC6C91">
        <w:rPr>
          <w:color w:val="000000" w:themeColor="text1"/>
        </w:rPr>
        <w:t>My data for diameters range from 8.1 cm to 9.9 cm. An obvious improvement would be to extend the range of drop heights and so increase the variation of resulting diameters.</w:t>
      </w:r>
      <w:r w:rsidR="00BC6C91">
        <w:rPr>
          <w:color w:val="000000" w:themeColor="text1"/>
        </w:rPr>
        <w:t xml:space="preserve"> A greater range of diameters would be interesting.</w:t>
      </w:r>
    </w:p>
    <w:p w14:paraId="0851C02B" w14:textId="4345D669" w:rsidR="009A25BB" w:rsidRPr="00B33BDE" w:rsidRDefault="009A25BB" w:rsidP="002E6422">
      <w:pPr>
        <w:rPr>
          <w:color w:val="000000" w:themeColor="text1"/>
          <w:sz w:val="18"/>
          <w:szCs w:val="18"/>
        </w:rPr>
      </w:pPr>
    </w:p>
    <w:p w14:paraId="4180CD6E" w14:textId="504EA9FE" w:rsidR="0056539C" w:rsidRDefault="009A25BB" w:rsidP="0056539C">
      <w:pPr>
        <w:pStyle w:val="ListParagraph"/>
        <w:numPr>
          <w:ilvl w:val="0"/>
          <w:numId w:val="3"/>
        </w:numPr>
      </w:pPr>
      <w:r w:rsidRPr="0056539C">
        <w:rPr>
          <w:color w:val="000000" w:themeColor="text1"/>
        </w:rPr>
        <w:lastRenderedPageBreak/>
        <w:t xml:space="preserve">Measuring the </w:t>
      </w:r>
      <w:r w:rsidR="00153470" w:rsidRPr="0056539C">
        <w:rPr>
          <w:color w:val="000000" w:themeColor="text1"/>
        </w:rPr>
        <w:t>diameter</w:t>
      </w:r>
      <w:r w:rsidRPr="0056539C">
        <w:rPr>
          <w:color w:val="000000" w:themeColor="text1"/>
        </w:rPr>
        <w:t xml:space="preserve">, even </w:t>
      </w:r>
      <w:r w:rsidR="00B71E7A" w:rsidRPr="0056539C">
        <w:rPr>
          <w:color w:val="000000" w:themeColor="text1"/>
        </w:rPr>
        <w:t>with</w:t>
      </w:r>
      <w:r w:rsidRPr="0056539C">
        <w:rPr>
          <w:color w:val="000000" w:themeColor="text1"/>
        </w:rPr>
        <w:t xml:space="preserve"> the shadow method of the angled light, is the biggest </w:t>
      </w:r>
      <w:r w:rsidR="00B71E7A" w:rsidRPr="0056539C">
        <w:rPr>
          <w:color w:val="000000" w:themeColor="text1"/>
        </w:rPr>
        <w:t>concern</w:t>
      </w:r>
      <w:r w:rsidRPr="0056539C">
        <w:rPr>
          <w:color w:val="000000" w:themeColor="text1"/>
        </w:rPr>
        <w:t xml:space="preserve"> for the quality of data. Perhaps some fine </w:t>
      </w:r>
      <w:r w:rsidR="00153470" w:rsidRPr="0056539C">
        <w:rPr>
          <w:color w:val="000000" w:themeColor="text1"/>
        </w:rPr>
        <w:t>power</w:t>
      </w:r>
      <w:r w:rsidRPr="0056539C">
        <w:rPr>
          <w:color w:val="000000" w:themeColor="text1"/>
        </w:rPr>
        <w:t xml:space="preserve"> of dark </w:t>
      </w:r>
      <w:proofErr w:type="spellStart"/>
      <w:r w:rsidR="00153470" w:rsidRPr="0056539C">
        <w:rPr>
          <w:color w:val="000000" w:themeColor="text1"/>
        </w:rPr>
        <w:t>colo</w:t>
      </w:r>
      <w:r w:rsidR="00B71E7A" w:rsidRPr="0056539C">
        <w:rPr>
          <w:color w:val="000000" w:themeColor="text1"/>
        </w:rPr>
        <w:t>u</w:t>
      </w:r>
      <w:r w:rsidR="00153470" w:rsidRPr="0056539C">
        <w:rPr>
          <w:color w:val="000000" w:themeColor="text1"/>
        </w:rPr>
        <w:t>r</w:t>
      </w:r>
      <w:proofErr w:type="spellEnd"/>
      <w:r w:rsidRPr="0056539C">
        <w:rPr>
          <w:color w:val="000000" w:themeColor="text1"/>
        </w:rPr>
        <w:t xml:space="preserve"> could be sprinkled </w:t>
      </w:r>
      <w:r w:rsidR="00153470" w:rsidRPr="0056539C">
        <w:rPr>
          <w:color w:val="000000" w:themeColor="text1"/>
        </w:rPr>
        <w:t>on the</w:t>
      </w:r>
      <w:r w:rsidRPr="0056539C">
        <w:rPr>
          <w:color w:val="000000" w:themeColor="text1"/>
        </w:rPr>
        <w:t xml:space="preserve"> surface of </w:t>
      </w:r>
      <w:r w:rsidR="00153470" w:rsidRPr="0056539C">
        <w:rPr>
          <w:color w:val="000000" w:themeColor="text1"/>
        </w:rPr>
        <w:t>the sa</w:t>
      </w:r>
      <w:r w:rsidR="00B71E7A" w:rsidRPr="0056539C">
        <w:rPr>
          <w:color w:val="000000" w:themeColor="text1"/>
        </w:rPr>
        <w:t>nd</w:t>
      </w:r>
      <w:r w:rsidRPr="0056539C">
        <w:rPr>
          <w:color w:val="000000" w:themeColor="text1"/>
        </w:rPr>
        <w:t xml:space="preserve"> so when the crater was formed the rims would be better defined. </w:t>
      </w:r>
      <w:r w:rsidR="00B71E7A" w:rsidRPr="0056539C">
        <w:rPr>
          <w:color w:val="000000" w:themeColor="text1"/>
        </w:rPr>
        <w:t>Also, p</w:t>
      </w:r>
      <w:r w:rsidRPr="0056539C">
        <w:rPr>
          <w:color w:val="000000" w:themeColor="text1"/>
        </w:rPr>
        <w:t xml:space="preserve">erhaps a </w:t>
      </w:r>
      <w:r w:rsidR="00153470" w:rsidRPr="0056539C">
        <w:rPr>
          <w:color w:val="000000" w:themeColor="text1"/>
        </w:rPr>
        <w:t>camera</w:t>
      </w:r>
      <w:r w:rsidRPr="0056539C">
        <w:rPr>
          <w:color w:val="000000" w:themeColor="text1"/>
        </w:rPr>
        <w:t xml:space="preserve"> could take a photo</w:t>
      </w:r>
      <w:r w:rsidR="00BC6C91" w:rsidRPr="0056539C">
        <w:rPr>
          <w:color w:val="000000" w:themeColor="text1"/>
        </w:rPr>
        <w:t>graph</w:t>
      </w:r>
      <w:r w:rsidR="00C33988">
        <w:rPr>
          <w:color w:val="000000" w:themeColor="text1"/>
        </w:rPr>
        <w:t>,</w:t>
      </w:r>
      <w:r w:rsidRPr="0056539C">
        <w:rPr>
          <w:color w:val="000000" w:themeColor="text1"/>
        </w:rPr>
        <w:t xml:space="preserve"> and the results could be carefully </w:t>
      </w:r>
      <w:r w:rsidR="00153470" w:rsidRPr="0056539C">
        <w:rPr>
          <w:color w:val="000000" w:themeColor="text1"/>
        </w:rPr>
        <w:t>analyzed</w:t>
      </w:r>
      <w:r w:rsidRPr="0056539C">
        <w:rPr>
          <w:color w:val="000000" w:themeColor="text1"/>
        </w:rPr>
        <w:t xml:space="preserve"> (instead of placing the ruler on the sand rims of the crater).</w:t>
      </w:r>
      <w:r w:rsidR="0056539C" w:rsidRPr="0056539C">
        <w:rPr>
          <w:color w:val="000000" w:themeColor="text1"/>
        </w:rPr>
        <w:t xml:space="preserve"> </w:t>
      </w:r>
      <w:r w:rsidR="0056539C">
        <w:t xml:space="preserve">Another improvement in the diameter uncertainties could also be made by measuring multiple diameters of the same crate (recognizing the crater diameter may not be a perfect circle). </w:t>
      </w:r>
    </w:p>
    <w:p w14:paraId="3A40A2C7" w14:textId="77777777" w:rsidR="00B33BDE" w:rsidRPr="00B33BDE" w:rsidRDefault="00B33BDE" w:rsidP="00B33BDE">
      <w:pPr>
        <w:pStyle w:val="ListParagraph"/>
        <w:rPr>
          <w:color w:val="000000" w:themeColor="text1"/>
          <w:sz w:val="28"/>
          <w:szCs w:val="28"/>
        </w:rPr>
      </w:pPr>
    </w:p>
    <w:p w14:paraId="6F2344B0" w14:textId="2F92615E" w:rsidR="00884F1E" w:rsidRPr="00B33BDE" w:rsidRDefault="00B71E7A" w:rsidP="008E2382">
      <w:pPr>
        <w:rPr>
          <w:b/>
          <w:color w:val="000000" w:themeColor="text1"/>
        </w:rPr>
      </w:pPr>
      <w:proofErr w:type="gramStart"/>
      <w:r w:rsidRPr="00B71E7A">
        <w:rPr>
          <w:b/>
          <w:color w:val="000000" w:themeColor="text1"/>
        </w:rPr>
        <w:t>Footnotes</w:t>
      </w:r>
      <w:r w:rsidR="00B33BDE">
        <w:rPr>
          <w:b/>
          <w:color w:val="000000" w:themeColor="text1"/>
        </w:rPr>
        <w:t xml:space="preserve">  </w:t>
      </w:r>
      <w:r w:rsidR="00884F1E" w:rsidRPr="00B80782">
        <w:rPr>
          <w:bCs/>
          <w:color w:val="000000" w:themeColor="text1"/>
        </w:rPr>
        <w:t>All</w:t>
      </w:r>
      <w:proofErr w:type="gramEnd"/>
      <w:r w:rsidR="00884F1E" w:rsidRPr="00B80782">
        <w:rPr>
          <w:bCs/>
          <w:color w:val="000000" w:themeColor="text1"/>
        </w:rPr>
        <w:t xml:space="preserve"> online sources were acces</w:t>
      </w:r>
      <w:r w:rsidR="00B80782" w:rsidRPr="00B80782">
        <w:rPr>
          <w:bCs/>
          <w:color w:val="000000" w:themeColor="text1"/>
        </w:rPr>
        <w:t>s</w:t>
      </w:r>
      <w:r w:rsidR="00884F1E" w:rsidRPr="00B80782">
        <w:rPr>
          <w:bCs/>
          <w:color w:val="000000" w:themeColor="text1"/>
        </w:rPr>
        <w:t xml:space="preserve">ed between </w:t>
      </w:r>
      <w:r w:rsidR="00B80782" w:rsidRPr="00B80782">
        <w:rPr>
          <w:bCs/>
          <w:color w:val="000000" w:themeColor="text1"/>
        </w:rPr>
        <w:t>October and December.</w:t>
      </w:r>
    </w:p>
    <w:p w14:paraId="4FC07D2A" w14:textId="77777777" w:rsidR="00B33BDE" w:rsidRPr="00B33BDE" w:rsidRDefault="00B33BDE" w:rsidP="00B33BDE">
      <w:pPr>
        <w:rPr>
          <w:color w:val="000000" w:themeColor="text1"/>
          <w:sz w:val="10"/>
          <w:szCs w:val="10"/>
        </w:rPr>
      </w:pPr>
    </w:p>
    <w:p w14:paraId="1617315E" w14:textId="12875B89" w:rsidR="00342378" w:rsidRPr="00F83367" w:rsidRDefault="00342378" w:rsidP="008E2382">
      <w:pPr>
        <w:rPr>
          <w:b/>
          <w:color w:val="4472C4" w:themeColor="accent1"/>
          <w:sz w:val="20"/>
        </w:rPr>
      </w:pPr>
      <w:r w:rsidRPr="00F83367">
        <w:rPr>
          <w:b/>
          <w:color w:val="4472C4" w:themeColor="accent1"/>
          <w:sz w:val="20"/>
        </w:rPr>
        <w:t>FOOTNOTE 1</w:t>
      </w:r>
    </w:p>
    <w:p w14:paraId="32606853" w14:textId="78C0EE53" w:rsidR="008E2382" w:rsidRPr="005974F0" w:rsidRDefault="008E2382" w:rsidP="00F83367">
      <w:pPr>
        <w:ind w:left="180"/>
        <w:rPr>
          <w:color w:val="000000" w:themeColor="text1"/>
          <w:sz w:val="20"/>
        </w:rPr>
      </w:pPr>
      <w:r w:rsidRPr="005974F0">
        <w:rPr>
          <w:color w:val="000000" w:themeColor="text1"/>
          <w:sz w:val="20"/>
        </w:rPr>
        <w:t xml:space="preserve">The idea of energy relating to the displaced sand and the term “ejecta” come from </w:t>
      </w:r>
      <w:r w:rsidRPr="005974F0">
        <w:rPr>
          <w:i/>
          <w:color w:val="000000" w:themeColor="text1"/>
          <w:sz w:val="20"/>
        </w:rPr>
        <w:t xml:space="preserve">Las </w:t>
      </w:r>
      <w:proofErr w:type="spellStart"/>
      <w:r w:rsidRPr="005974F0">
        <w:rPr>
          <w:i/>
          <w:color w:val="000000" w:themeColor="text1"/>
          <w:sz w:val="20"/>
        </w:rPr>
        <w:t>Cumbres</w:t>
      </w:r>
      <w:proofErr w:type="spellEnd"/>
      <w:r w:rsidRPr="005974F0">
        <w:rPr>
          <w:i/>
          <w:color w:val="000000" w:themeColor="text1"/>
          <w:sz w:val="20"/>
        </w:rPr>
        <w:t xml:space="preserve"> Observatory </w:t>
      </w:r>
      <w:r w:rsidRPr="005974F0">
        <w:rPr>
          <w:color w:val="000000" w:themeColor="text1"/>
          <w:sz w:val="20"/>
        </w:rPr>
        <w:t>web site, where a crater investigation is outlined. The method there and the materials are different fr</w:t>
      </w:r>
      <w:r w:rsidR="00342378" w:rsidRPr="005974F0">
        <w:rPr>
          <w:color w:val="000000" w:themeColor="text1"/>
          <w:sz w:val="20"/>
        </w:rPr>
        <w:t>o</w:t>
      </w:r>
      <w:r w:rsidRPr="005974F0">
        <w:rPr>
          <w:color w:val="000000" w:themeColor="text1"/>
          <w:sz w:val="20"/>
        </w:rPr>
        <w:t xml:space="preserve">m my </w:t>
      </w:r>
      <w:proofErr w:type="gramStart"/>
      <w:r w:rsidRPr="005974F0">
        <w:rPr>
          <w:color w:val="000000" w:themeColor="text1"/>
          <w:sz w:val="20"/>
        </w:rPr>
        <w:t>investigation</w:t>
      </w:r>
      <w:proofErr w:type="gramEnd"/>
      <w:r w:rsidRPr="005974F0">
        <w:rPr>
          <w:color w:val="000000" w:themeColor="text1"/>
          <w:sz w:val="20"/>
        </w:rPr>
        <w:t xml:space="preserve"> but I got</w:t>
      </w:r>
      <w:r w:rsidR="00342378" w:rsidRPr="005974F0">
        <w:rPr>
          <w:color w:val="000000" w:themeColor="text1"/>
          <w:sz w:val="20"/>
        </w:rPr>
        <w:t xml:space="preserve"> some insight and</w:t>
      </w:r>
      <w:r w:rsidRPr="005974F0">
        <w:rPr>
          <w:color w:val="000000" w:themeColor="text1"/>
          <w:sz w:val="20"/>
        </w:rPr>
        <w:t xml:space="preserve"> guidance from the “Craters in the Classroom”</w:t>
      </w:r>
      <w:r w:rsidR="0079745D" w:rsidRPr="005974F0">
        <w:rPr>
          <w:color w:val="000000" w:themeColor="text1"/>
          <w:sz w:val="20"/>
        </w:rPr>
        <w:t xml:space="preserve"> activity listed online.</w:t>
      </w:r>
    </w:p>
    <w:p w14:paraId="3AF4566C" w14:textId="2FB448FA" w:rsidR="008E2382" w:rsidRPr="005974F0" w:rsidRDefault="00000000" w:rsidP="00F83367">
      <w:pPr>
        <w:ind w:left="180"/>
        <w:rPr>
          <w:color w:val="000000" w:themeColor="text1"/>
          <w:sz w:val="20"/>
        </w:rPr>
      </w:pPr>
      <w:hyperlink r:id="rId31" w:history="1">
        <w:r w:rsidR="008E2382" w:rsidRPr="005974F0">
          <w:rPr>
            <w:rStyle w:val="Hyperlink"/>
            <w:color w:val="000000" w:themeColor="text1"/>
            <w:sz w:val="20"/>
          </w:rPr>
          <w:t>https://lco.global/education/activity/craters-classroom/</w:t>
        </w:r>
      </w:hyperlink>
    </w:p>
    <w:p w14:paraId="7AD08577" w14:textId="5C9EC35A" w:rsidR="00655A58" w:rsidRPr="005974F0" w:rsidRDefault="00967532" w:rsidP="00F83367">
      <w:pPr>
        <w:ind w:left="180"/>
        <w:rPr>
          <w:color w:val="000000" w:themeColor="text1"/>
          <w:sz w:val="20"/>
        </w:rPr>
      </w:pPr>
      <w:r w:rsidRPr="005974F0">
        <w:rPr>
          <w:color w:val="000000" w:themeColor="text1"/>
          <w:sz w:val="20"/>
        </w:rPr>
        <w:t xml:space="preserve">Also, </w:t>
      </w:r>
      <w:r w:rsidR="00655A58" w:rsidRPr="005974F0">
        <w:rPr>
          <w:color w:val="000000" w:themeColor="text1"/>
          <w:sz w:val="20"/>
        </w:rPr>
        <w:t>“</w:t>
      </w:r>
      <w:r w:rsidRPr="005974F0">
        <w:rPr>
          <w:color w:val="000000" w:themeColor="text1"/>
          <w:sz w:val="20"/>
        </w:rPr>
        <w:t>e</w:t>
      </w:r>
      <w:r w:rsidR="00655A58" w:rsidRPr="005974F0">
        <w:rPr>
          <w:color w:val="000000" w:themeColor="text1"/>
          <w:sz w:val="20"/>
        </w:rPr>
        <w:t xml:space="preserve">jecta” and other technical terms can be found in “Impact </w:t>
      </w:r>
      <w:r w:rsidRPr="005974F0">
        <w:rPr>
          <w:color w:val="000000" w:themeColor="text1"/>
          <w:sz w:val="20"/>
        </w:rPr>
        <w:t>C</w:t>
      </w:r>
      <w:r w:rsidR="00655A58" w:rsidRPr="005974F0">
        <w:rPr>
          <w:color w:val="000000" w:themeColor="text1"/>
          <w:sz w:val="20"/>
        </w:rPr>
        <w:t>raters” on Wikipedia.</w:t>
      </w:r>
    </w:p>
    <w:p w14:paraId="2439FDAD" w14:textId="6CC04898" w:rsidR="00655A58" w:rsidRPr="00C1111A" w:rsidRDefault="00000000" w:rsidP="00F83367">
      <w:pPr>
        <w:ind w:left="180"/>
        <w:rPr>
          <w:color w:val="000000" w:themeColor="text1"/>
          <w:sz w:val="20"/>
        </w:rPr>
      </w:pPr>
      <w:hyperlink r:id="rId32" w:history="1">
        <w:r w:rsidR="00655A58" w:rsidRPr="00C1111A">
          <w:rPr>
            <w:rStyle w:val="Hyperlink"/>
            <w:color w:val="000000" w:themeColor="text1"/>
            <w:sz w:val="20"/>
          </w:rPr>
          <w:t>https://en.wikipedia.org/wiki/Impact_crater</w:t>
        </w:r>
      </w:hyperlink>
    </w:p>
    <w:p w14:paraId="572B6F87" w14:textId="77777777" w:rsidR="00655A58" w:rsidRPr="00B33BDE" w:rsidRDefault="00655A58" w:rsidP="008E2382">
      <w:pPr>
        <w:rPr>
          <w:color w:val="000000" w:themeColor="text1"/>
          <w:sz w:val="10"/>
          <w:szCs w:val="10"/>
        </w:rPr>
      </w:pPr>
    </w:p>
    <w:p w14:paraId="0E5CB816" w14:textId="5281075C" w:rsidR="00342378" w:rsidRPr="00F83367" w:rsidRDefault="00342378" w:rsidP="00342378">
      <w:pPr>
        <w:rPr>
          <w:b/>
          <w:color w:val="4472C4" w:themeColor="accent1"/>
          <w:sz w:val="20"/>
        </w:rPr>
      </w:pPr>
      <w:r w:rsidRPr="00F83367">
        <w:rPr>
          <w:b/>
          <w:color w:val="4472C4" w:themeColor="accent1"/>
          <w:sz w:val="20"/>
        </w:rPr>
        <w:t>FOOTNOTE 2</w:t>
      </w:r>
    </w:p>
    <w:p w14:paraId="1AB723A3" w14:textId="1C83E575" w:rsidR="008E2382" w:rsidRPr="005974F0" w:rsidRDefault="008E2382" w:rsidP="00F83367">
      <w:pPr>
        <w:ind w:left="180"/>
        <w:rPr>
          <w:color w:val="000000" w:themeColor="text1"/>
          <w:sz w:val="20"/>
        </w:rPr>
      </w:pPr>
      <w:r w:rsidRPr="005974F0">
        <w:rPr>
          <w:color w:val="000000" w:themeColor="text1"/>
          <w:sz w:val="20"/>
        </w:rPr>
        <w:t xml:space="preserve">See the </w:t>
      </w:r>
      <w:r w:rsidRPr="005974F0">
        <w:rPr>
          <w:i/>
          <w:color w:val="000000" w:themeColor="text1"/>
          <w:sz w:val="20"/>
        </w:rPr>
        <w:t>Solid-State Imaging Education and Public Outreach</w:t>
      </w:r>
      <w:r w:rsidRPr="005974F0">
        <w:rPr>
          <w:color w:val="000000" w:themeColor="text1"/>
          <w:sz w:val="20"/>
        </w:rPr>
        <w:t xml:space="preserve"> Homepage. This web site outlines how the kinetic energy and crater size relate including the idea of using only one-half the impacting sphere’s volume. Although this source does not suggest the diameter to the fourth power it does outline a method that inspired this work.</w:t>
      </w:r>
    </w:p>
    <w:p w14:paraId="3C2495B7" w14:textId="77777777" w:rsidR="008E2382" w:rsidRPr="005974F0" w:rsidRDefault="00000000" w:rsidP="00F83367">
      <w:pPr>
        <w:ind w:left="180"/>
        <w:rPr>
          <w:rStyle w:val="Hyperlink"/>
          <w:color w:val="000000" w:themeColor="text1"/>
          <w:sz w:val="20"/>
        </w:rPr>
      </w:pPr>
      <w:hyperlink r:id="rId33" w:history="1">
        <w:r w:rsidR="008E2382" w:rsidRPr="005974F0">
          <w:rPr>
            <w:rStyle w:val="Hyperlink"/>
            <w:color w:val="000000" w:themeColor="text1"/>
            <w:sz w:val="20"/>
          </w:rPr>
          <w:t>https://www.noao.edu/jagi/sepo/education/plansurf/plansurfiiia.html</w:t>
        </w:r>
      </w:hyperlink>
    </w:p>
    <w:p w14:paraId="268E9957" w14:textId="77777777" w:rsidR="00B33BDE" w:rsidRPr="00B33BDE" w:rsidRDefault="00B33BDE" w:rsidP="00B33BDE">
      <w:pPr>
        <w:rPr>
          <w:color w:val="000000" w:themeColor="text1"/>
          <w:sz w:val="10"/>
          <w:szCs w:val="10"/>
        </w:rPr>
      </w:pPr>
    </w:p>
    <w:p w14:paraId="6D06D45C" w14:textId="3AD3501F" w:rsidR="00967532" w:rsidRPr="00F83367" w:rsidRDefault="00967532" w:rsidP="00967532">
      <w:pPr>
        <w:rPr>
          <w:b/>
          <w:color w:val="4472C4" w:themeColor="accent1"/>
          <w:sz w:val="20"/>
        </w:rPr>
      </w:pPr>
      <w:r w:rsidRPr="00F83367">
        <w:rPr>
          <w:b/>
          <w:color w:val="4472C4" w:themeColor="accent1"/>
          <w:sz w:val="20"/>
        </w:rPr>
        <w:t>FOOTNOTE 3</w:t>
      </w:r>
    </w:p>
    <w:p w14:paraId="37DCC586" w14:textId="73738566" w:rsidR="00967532" w:rsidRPr="005974F0" w:rsidRDefault="00967532" w:rsidP="00F83367">
      <w:pPr>
        <w:ind w:left="180"/>
        <w:rPr>
          <w:sz w:val="20"/>
        </w:rPr>
      </w:pPr>
      <w:r w:rsidRPr="005974F0">
        <w:rPr>
          <w:sz w:val="20"/>
        </w:rPr>
        <w:t xml:space="preserve">The expression </w:t>
      </w:r>
      <w:r w:rsidRPr="005974F0">
        <w:rPr>
          <w:i/>
          <w:sz w:val="20"/>
        </w:rPr>
        <w:t>D</w:t>
      </w:r>
      <w:r w:rsidRPr="005974F0">
        <w:rPr>
          <w:sz w:val="20"/>
        </w:rPr>
        <w:t xml:space="preserve"> = </w:t>
      </w:r>
      <w:r w:rsidRPr="005974F0">
        <w:rPr>
          <w:i/>
          <w:sz w:val="20"/>
        </w:rPr>
        <w:t>k</w:t>
      </w:r>
      <w:r w:rsidRPr="005974F0">
        <w:rPr>
          <w:sz w:val="20"/>
        </w:rPr>
        <w:t xml:space="preserve"> </w:t>
      </w:r>
      <w:proofErr w:type="spellStart"/>
      <w:r w:rsidR="003C78E3">
        <w:rPr>
          <w:i/>
          <w:sz w:val="20"/>
        </w:rPr>
        <w:t>h</w:t>
      </w:r>
      <w:r w:rsidRPr="005974F0">
        <w:rPr>
          <w:sz w:val="20"/>
          <w:vertAlign w:val="superscript"/>
        </w:rPr>
        <w:t>n</w:t>
      </w:r>
      <w:proofErr w:type="spellEnd"/>
      <w:r w:rsidRPr="005974F0">
        <w:rPr>
          <w:sz w:val="20"/>
        </w:rPr>
        <w:t xml:space="preserve"> + </w:t>
      </w:r>
      <w:r w:rsidRPr="005974F0">
        <w:rPr>
          <w:i/>
          <w:sz w:val="20"/>
        </w:rPr>
        <w:t>c</w:t>
      </w:r>
      <w:r w:rsidRPr="005974F0">
        <w:rPr>
          <w:sz w:val="20"/>
        </w:rPr>
        <w:t xml:space="preserve"> is suggested in the crater lab instruction sheet from </w:t>
      </w:r>
      <w:r w:rsidR="00C1111A" w:rsidRPr="005974F0">
        <w:rPr>
          <w:sz w:val="20"/>
        </w:rPr>
        <w:t>Dartmouth</w:t>
      </w:r>
      <w:r w:rsidRPr="005974F0">
        <w:rPr>
          <w:sz w:val="20"/>
        </w:rPr>
        <w:t xml:space="preserve"> </w:t>
      </w:r>
      <w:r w:rsidR="002630E6" w:rsidRPr="005974F0">
        <w:rPr>
          <w:sz w:val="20"/>
        </w:rPr>
        <w:t>University,</w:t>
      </w:r>
      <w:r w:rsidRPr="005974F0">
        <w:rPr>
          <w:sz w:val="20"/>
        </w:rPr>
        <w:t xml:space="preserve"> but no values are given for </w:t>
      </w:r>
      <w:r w:rsidRPr="00884F1E">
        <w:rPr>
          <w:i/>
          <w:iCs/>
          <w:sz w:val="20"/>
        </w:rPr>
        <w:t>n</w:t>
      </w:r>
      <w:r w:rsidRPr="005974F0">
        <w:rPr>
          <w:sz w:val="20"/>
        </w:rPr>
        <w:t xml:space="preserve"> or the constants. </w:t>
      </w:r>
    </w:p>
    <w:p w14:paraId="2B9265AC" w14:textId="77777777" w:rsidR="00967532" w:rsidRPr="00C1111A" w:rsidRDefault="00000000" w:rsidP="00F83367">
      <w:pPr>
        <w:ind w:left="180"/>
        <w:rPr>
          <w:color w:val="000000" w:themeColor="text1"/>
          <w:sz w:val="20"/>
        </w:rPr>
      </w:pPr>
      <w:hyperlink r:id="rId34" w:history="1">
        <w:r w:rsidR="00967532" w:rsidRPr="00C1111A">
          <w:rPr>
            <w:rStyle w:val="Hyperlink"/>
            <w:color w:val="000000" w:themeColor="text1"/>
            <w:sz w:val="20"/>
          </w:rPr>
          <w:t>http://www.dartmouth.edu/~physics/labs/descriptions/craters/crater.v3.writeup.pdf</w:t>
        </w:r>
      </w:hyperlink>
    </w:p>
    <w:p w14:paraId="479D535B" w14:textId="77777777" w:rsidR="00B33BDE" w:rsidRPr="00B33BDE" w:rsidRDefault="00B33BDE" w:rsidP="00B33BDE">
      <w:pPr>
        <w:rPr>
          <w:color w:val="000000" w:themeColor="text1"/>
          <w:sz w:val="10"/>
          <w:szCs w:val="10"/>
        </w:rPr>
      </w:pPr>
    </w:p>
    <w:p w14:paraId="6B1A4BCC" w14:textId="5236A934" w:rsidR="00967532" w:rsidRPr="00F83367" w:rsidRDefault="00967532" w:rsidP="00967532">
      <w:pPr>
        <w:rPr>
          <w:b/>
          <w:color w:val="4472C4" w:themeColor="accent1"/>
          <w:sz w:val="20"/>
        </w:rPr>
      </w:pPr>
      <w:r w:rsidRPr="00F83367">
        <w:rPr>
          <w:b/>
          <w:color w:val="4472C4" w:themeColor="accent1"/>
          <w:sz w:val="20"/>
        </w:rPr>
        <w:t>FOOTNOTE 4</w:t>
      </w:r>
    </w:p>
    <w:p w14:paraId="67DBBF9D" w14:textId="1685333A" w:rsidR="00967532" w:rsidRPr="005974F0" w:rsidRDefault="00967532" w:rsidP="00F83367">
      <w:pPr>
        <w:ind w:left="180"/>
        <w:rPr>
          <w:color w:val="FF0000"/>
          <w:sz w:val="13"/>
        </w:rPr>
      </w:pPr>
      <w:r w:rsidRPr="005974F0">
        <w:rPr>
          <w:color w:val="000000" w:themeColor="text1"/>
          <w:sz w:val="20"/>
        </w:rPr>
        <w:t xml:space="preserve">The comparison of accepted results </w:t>
      </w:r>
      <w:proofErr w:type="gramStart"/>
      <w:r w:rsidRPr="005974F0">
        <w:rPr>
          <w:color w:val="000000" w:themeColor="text1"/>
          <w:sz w:val="20"/>
        </w:rPr>
        <w:t>are</w:t>
      </w:r>
      <w:proofErr w:type="gramEnd"/>
      <w:r w:rsidRPr="005974F0">
        <w:rPr>
          <w:color w:val="000000" w:themeColor="text1"/>
          <w:sz w:val="20"/>
        </w:rPr>
        <w:t xml:space="preserve"> not consistent with mine. </w:t>
      </w:r>
      <w:r w:rsidR="00F33CBB" w:rsidRPr="005974F0">
        <w:rPr>
          <w:color w:val="000000" w:themeColor="text1"/>
          <w:sz w:val="20"/>
        </w:rPr>
        <w:t>An</w:t>
      </w:r>
      <w:r w:rsidRPr="005974F0">
        <w:rPr>
          <w:color w:val="000000" w:themeColor="text1"/>
          <w:sz w:val="20"/>
        </w:rPr>
        <w:t xml:space="preserve"> example where the radius is claimed to be cubed as it relate</w:t>
      </w:r>
      <w:r w:rsidR="00F33CBB" w:rsidRPr="005974F0">
        <w:rPr>
          <w:color w:val="000000" w:themeColor="text1"/>
          <w:sz w:val="20"/>
        </w:rPr>
        <w:t>s</w:t>
      </w:r>
      <w:r w:rsidRPr="005974F0">
        <w:rPr>
          <w:color w:val="000000" w:themeColor="text1"/>
          <w:sz w:val="20"/>
        </w:rPr>
        <w:t xml:space="preserve"> to impact energy is from The University of Arizona.</w:t>
      </w:r>
    </w:p>
    <w:p w14:paraId="2B6F9DA7" w14:textId="7110A7C2" w:rsidR="00967532" w:rsidRPr="00C1111A" w:rsidRDefault="00000000" w:rsidP="00F83367">
      <w:pPr>
        <w:ind w:left="180"/>
        <w:rPr>
          <w:color w:val="000000" w:themeColor="text1"/>
          <w:sz w:val="20"/>
        </w:rPr>
      </w:pPr>
      <w:hyperlink r:id="rId35" w:history="1">
        <w:r w:rsidR="00967532" w:rsidRPr="00C1111A">
          <w:rPr>
            <w:rStyle w:val="Hyperlink"/>
            <w:color w:val="000000" w:themeColor="text1"/>
            <w:sz w:val="20"/>
          </w:rPr>
          <w:t>https://www.noao.edu/jagi/sepo/education/plansurf/plansurfiiia.html</w:t>
        </w:r>
      </w:hyperlink>
    </w:p>
    <w:p w14:paraId="23560297" w14:textId="7D51FC6F" w:rsidR="00967532" w:rsidRPr="00C1111A" w:rsidRDefault="00967532" w:rsidP="00F83367">
      <w:pPr>
        <w:ind w:left="180"/>
        <w:rPr>
          <w:color w:val="000000" w:themeColor="text1"/>
          <w:sz w:val="20"/>
        </w:rPr>
      </w:pPr>
      <w:r w:rsidRPr="00C1111A">
        <w:rPr>
          <w:color w:val="000000" w:themeColor="text1"/>
          <w:sz w:val="20"/>
        </w:rPr>
        <w:t xml:space="preserve">The same </w:t>
      </w:r>
      <w:r w:rsidR="00755036" w:rsidRPr="00C1111A">
        <w:rPr>
          <w:color w:val="000000" w:themeColor="text1"/>
          <w:sz w:val="20"/>
        </w:rPr>
        <w:t xml:space="preserve">exponent power </w:t>
      </w:r>
      <w:r w:rsidRPr="00C1111A">
        <w:rPr>
          <w:color w:val="000000" w:themeColor="text1"/>
          <w:sz w:val="20"/>
        </w:rPr>
        <w:t>is claimed in an article in Physics Stacks Exchange.</w:t>
      </w:r>
      <w:r w:rsidR="00305638" w:rsidRPr="00C1111A">
        <w:rPr>
          <w:color w:val="000000" w:themeColor="text1"/>
          <w:sz w:val="20"/>
        </w:rPr>
        <w:t xml:space="preserve"> </w:t>
      </w:r>
    </w:p>
    <w:p w14:paraId="6DEC28E3" w14:textId="4D4E25FC" w:rsidR="00967532" w:rsidRPr="00C1111A" w:rsidRDefault="00000000" w:rsidP="00F83367">
      <w:pPr>
        <w:ind w:left="180"/>
        <w:rPr>
          <w:rStyle w:val="Hyperlink"/>
          <w:color w:val="000000" w:themeColor="text1"/>
          <w:sz w:val="20"/>
        </w:rPr>
      </w:pPr>
      <w:hyperlink r:id="rId36" w:history="1">
        <w:r w:rsidR="00967532" w:rsidRPr="00C1111A">
          <w:rPr>
            <w:rStyle w:val="Hyperlink"/>
            <w:color w:val="000000" w:themeColor="text1"/>
            <w:sz w:val="20"/>
          </w:rPr>
          <w:t>https://physics.stackexchange.com/questions/93717/the-relationship-between-crater-diameter-and-the-velocity-of-an-object</w:t>
        </w:r>
      </w:hyperlink>
    </w:p>
    <w:p w14:paraId="79939F19" w14:textId="77777777" w:rsidR="00B33BDE" w:rsidRPr="00B33BDE" w:rsidRDefault="00B33BDE" w:rsidP="00B33BDE">
      <w:pPr>
        <w:rPr>
          <w:color w:val="000000" w:themeColor="text1"/>
          <w:sz w:val="10"/>
          <w:szCs w:val="10"/>
        </w:rPr>
      </w:pPr>
    </w:p>
    <w:p w14:paraId="16B71300" w14:textId="7E663CBA" w:rsidR="00390E91" w:rsidRPr="00F83367" w:rsidRDefault="00390E91" w:rsidP="00390E91">
      <w:pPr>
        <w:rPr>
          <w:b/>
          <w:color w:val="4472C4" w:themeColor="accent1"/>
          <w:sz w:val="20"/>
        </w:rPr>
      </w:pPr>
      <w:r w:rsidRPr="00F83367">
        <w:rPr>
          <w:b/>
          <w:color w:val="4472C4" w:themeColor="accent1"/>
          <w:sz w:val="20"/>
        </w:rPr>
        <w:t>FOOTNOTE 5</w:t>
      </w:r>
    </w:p>
    <w:p w14:paraId="672BB8E6" w14:textId="1BFAFB7F" w:rsidR="00323FC9" w:rsidRPr="005974F0" w:rsidRDefault="00323FC9" w:rsidP="00F83367">
      <w:pPr>
        <w:ind w:left="180"/>
        <w:rPr>
          <w:color w:val="000000" w:themeColor="text1"/>
          <w:sz w:val="20"/>
        </w:rPr>
      </w:pPr>
      <w:r w:rsidRPr="005974F0">
        <w:rPr>
          <w:color w:val="000000" w:themeColor="text1"/>
          <w:sz w:val="20"/>
        </w:rPr>
        <w:t xml:space="preserve">Another but very technical article suggests that the crater diameter relates to the impact energy by 0.293. </w:t>
      </w:r>
      <w:r w:rsidR="00682E58" w:rsidRPr="005974F0">
        <w:rPr>
          <w:color w:val="000000" w:themeColor="text1"/>
          <w:sz w:val="20"/>
        </w:rPr>
        <w:t xml:space="preserve">this would mean that the diameter to the power of 3.42 is proportional to impact energy. </w:t>
      </w:r>
      <w:r w:rsidRPr="005974F0">
        <w:rPr>
          <w:color w:val="000000" w:themeColor="text1"/>
          <w:sz w:val="20"/>
        </w:rPr>
        <w:t>See equation 2.1.1 in “</w:t>
      </w:r>
      <w:r w:rsidR="003C78E3">
        <w:rPr>
          <w:color w:val="000000" w:themeColor="text1"/>
          <w:sz w:val="20"/>
        </w:rPr>
        <w:t>A</w:t>
      </w:r>
      <w:r w:rsidRPr="005974F0">
        <w:rPr>
          <w:color w:val="000000" w:themeColor="text1"/>
          <w:sz w:val="20"/>
        </w:rPr>
        <w:t xml:space="preserve">ssessments of the energy, mass and size of the Chicxulub Impactor” article by H.J. </w:t>
      </w:r>
      <w:proofErr w:type="spellStart"/>
      <w:r w:rsidRPr="005974F0">
        <w:rPr>
          <w:color w:val="000000" w:themeColor="text1"/>
          <w:sz w:val="20"/>
        </w:rPr>
        <w:t>D</w:t>
      </w:r>
      <w:r w:rsidR="00F73932" w:rsidRPr="005974F0">
        <w:rPr>
          <w:color w:val="000000" w:themeColor="text1"/>
          <w:sz w:val="20"/>
        </w:rPr>
        <w:t>r</w:t>
      </w:r>
      <w:r w:rsidRPr="005974F0">
        <w:rPr>
          <w:color w:val="000000" w:themeColor="text1"/>
          <w:sz w:val="20"/>
        </w:rPr>
        <w:t>rand-Manterols</w:t>
      </w:r>
      <w:proofErr w:type="spellEnd"/>
      <w:r w:rsidR="00F73932" w:rsidRPr="005974F0">
        <w:rPr>
          <w:color w:val="000000" w:themeColor="text1"/>
          <w:sz w:val="20"/>
        </w:rPr>
        <w:t>.</w:t>
      </w:r>
    </w:p>
    <w:p w14:paraId="176800AE" w14:textId="0BEEDDC5" w:rsidR="00C1111A" w:rsidRPr="00C1111A" w:rsidRDefault="00000000" w:rsidP="00F83367">
      <w:pPr>
        <w:ind w:left="180"/>
        <w:rPr>
          <w:color w:val="000000" w:themeColor="text1"/>
          <w:sz w:val="20"/>
          <w:u w:val="single"/>
        </w:rPr>
      </w:pPr>
      <w:hyperlink r:id="rId37" w:history="1">
        <w:r w:rsidR="00F73932" w:rsidRPr="005974F0">
          <w:rPr>
            <w:rStyle w:val="Hyperlink"/>
            <w:color w:val="000000" w:themeColor="text1"/>
            <w:sz w:val="20"/>
          </w:rPr>
          <w:t>https://www.researchgate.net/publication/261101172_Assessments_of_the_energy_mass_and_size_of_the_Chicxulub_Impactor</w:t>
        </w:r>
      </w:hyperlink>
    </w:p>
    <w:p w14:paraId="73B09479" w14:textId="275190BD" w:rsidR="001A1C73" w:rsidRPr="005974F0" w:rsidRDefault="001A1C73" w:rsidP="00F83367">
      <w:pPr>
        <w:ind w:left="180"/>
        <w:rPr>
          <w:sz w:val="20"/>
        </w:rPr>
      </w:pPr>
      <w:r w:rsidRPr="005974F0">
        <w:rPr>
          <w:sz w:val="20"/>
        </w:rPr>
        <w:t xml:space="preserve">Diameter to the power of 3.4 is </w:t>
      </w:r>
      <w:r w:rsidR="003C78E3">
        <w:rPr>
          <w:sz w:val="20"/>
        </w:rPr>
        <w:t xml:space="preserve">also </w:t>
      </w:r>
      <w:r w:rsidRPr="005974F0">
        <w:rPr>
          <w:sz w:val="20"/>
        </w:rPr>
        <w:t xml:space="preserve">quoted in the article “The Physics of Impacts” by L. </w:t>
      </w:r>
      <w:proofErr w:type="spellStart"/>
      <w:r w:rsidRPr="005974F0">
        <w:rPr>
          <w:sz w:val="20"/>
        </w:rPr>
        <w:t>Brana</w:t>
      </w:r>
      <w:proofErr w:type="spellEnd"/>
      <w:r w:rsidRPr="005974F0">
        <w:rPr>
          <w:sz w:val="20"/>
        </w:rPr>
        <w:t xml:space="preserve"> in </w:t>
      </w:r>
      <w:r w:rsidRPr="005974F0">
        <w:rPr>
          <w:i/>
          <w:sz w:val="20"/>
        </w:rPr>
        <w:t>Impact Geology, Chemistry and Physics</w:t>
      </w:r>
      <w:r w:rsidRPr="005974F0">
        <w:rPr>
          <w:sz w:val="20"/>
        </w:rPr>
        <w:t xml:space="preserve"> found on</w:t>
      </w:r>
      <w:r w:rsidR="00C1111A">
        <w:rPr>
          <w:sz w:val="20"/>
        </w:rPr>
        <w:t>:</w:t>
      </w:r>
      <w:r w:rsidRPr="005974F0">
        <w:rPr>
          <w:sz w:val="20"/>
        </w:rPr>
        <w:t xml:space="preserve"> </w:t>
      </w:r>
      <w:hyperlink r:id="rId38" w:history="1">
        <w:r w:rsidR="00C1111A" w:rsidRPr="00C1111A">
          <w:rPr>
            <w:rStyle w:val="Hyperlink"/>
            <w:color w:val="000000" w:themeColor="text1"/>
            <w:sz w:val="20"/>
          </w:rPr>
          <w:t>http://palaeo.gly.bris.ac.uk/communication/Brana/impact.html</w:t>
        </w:r>
      </w:hyperlink>
    </w:p>
    <w:p w14:paraId="2F4B8881" w14:textId="77777777" w:rsidR="00B33BDE" w:rsidRPr="00B33BDE" w:rsidRDefault="00B33BDE" w:rsidP="00B33BDE">
      <w:pPr>
        <w:rPr>
          <w:color w:val="000000" w:themeColor="text1"/>
          <w:sz w:val="10"/>
          <w:szCs w:val="10"/>
        </w:rPr>
      </w:pPr>
    </w:p>
    <w:p w14:paraId="712CA77E" w14:textId="6AC3CFA7" w:rsidR="00884F1E" w:rsidRPr="00F83367" w:rsidRDefault="00884F1E" w:rsidP="00884F1E">
      <w:pPr>
        <w:rPr>
          <w:b/>
          <w:color w:val="4472C4" w:themeColor="accent1"/>
          <w:sz w:val="20"/>
        </w:rPr>
      </w:pPr>
      <w:r w:rsidRPr="00F83367">
        <w:rPr>
          <w:b/>
          <w:color w:val="4472C4" w:themeColor="accent1"/>
          <w:sz w:val="20"/>
        </w:rPr>
        <w:t>FOOTNOTE 6</w:t>
      </w:r>
    </w:p>
    <w:p w14:paraId="7BEBC7AA" w14:textId="0C2EC3CB" w:rsidR="001D5945" w:rsidRPr="00884F1E" w:rsidRDefault="00884F1E" w:rsidP="00F83367">
      <w:pPr>
        <w:ind w:left="180"/>
        <w:rPr>
          <w:color w:val="000000" w:themeColor="text1"/>
          <w:sz w:val="20"/>
          <w:szCs w:val="20"/>
        </w:rPr>
      </w:pPr>
      <w:r w:rsidRPr="00884F1E">
        <w:rPr>
          <w:color w:val="000000" w:themeColor="text1"/>
          <w:sz w:val="20"/>
          <w:szCs w:val="20"/>
        </w:rPr>
        <w:t xml:space="preserve">See the National Space Academy online </w:t>
      </w:r>
      <w:r w:rsidR="00B33BDE">
        <w:rPr>
          <w:color w:val="000000" w:themeColor="text1"/>
          <w:sz w:val="20"/>
          <w:szCs w:val="20"/>
        </w:rPr>
        <w:t>document</w:t>
      </w:r>
      <w:r w:rsidRPr="00884F1E">
        <w:rPr>
          <w:color w:val="000000" w:themeColor="text1"/>
          <w:sz w:val="20"/>
          <w:szCs w:val="20"/>
        </w:rPr>
        <w:t xml:space="preserve"> “Crater Formation.”</w:t>
      </w:r>
    </w:p>
    <w:p w14:paraId="4256D676" w14:textId="332171E3" w:rsidR="00884F1E" w:rsidRPr="00F83367" w:rsidRDefault="00000000" w:rsidP="00F83367">
      <w:pPr>
        <w:ind w:left="180"/>
        <w:rPr>
          <w:color w:val="000000" w:themeColor="text1"/>
          <w:sz w:val="20"/>
          <w:szCs w:val="20"/>
          <w:u w:val="single"/>
        </w:rPr>
      </w:pPr>
      <w:hyperlink r:id="rId39" w:history="1">
        <w:r w:rsidR="00884F1E" w:rsidRPr="00F83367">
          <w:rPr>
            <w:rStyle w:val="Hyperlink"/>
            <w:color w:val="000000" w:themeColor="text1"/>
            <w:sz w:val="20"/>
            <w:szCs w:val="20"/>
          </w:rPr>
          <w:t>https://cdn.egu.eu/media/filer_public/3d/29/3d29dc3d-b2a8-4e83-b576-5946bb0b3da1/allan_-_mc_murray.pdf</w:t>
        </w:r>
      </w:hyperlink>
    </w:p>
    <w:p w14:paraId="26A47A57" w14:textId="0DB557E2" w:rsidR="00F83367" w:rsidRPr="00AF7F5E" w:rsidRDefault="00F83367" w:rsidP="00B33BDE">
      <w:pPr>
        <w:jc w:val="right"/>
        <w:rPr>
          <w:color w:val="FF0000"/>
          <w:sz w:val="20"/>
          <w:szCs w:val="20"/>
        </w:rPr>
      </w:pPr>
      <w:r w:rsidRPr="00AF7F5E">
        <w:rPr>
          <w:color w:val="FF0000"/>
          <w:sz w:val="20"/>
          <w:szCs w:val="20"/>
        </w:rPr>
        <w:t>—end—</w:t>
      </w:r>
    </w:p>
    <w:p w14:paraId="3BB1477C" w14:textId="02E9745E" w:rsidR="00AF7F5E" w:rsidRPr="00AF7F5E" w:rsidRDefault="00AF7F5E" w:rsidP="00B33BDE">
      <w:pPr>
        <w:jc w:val="right"/>
        <w:rPr>
          <w:color w:val="FF0000"/>
          <w:sz w:val="20"/>
          <w:szCs w:val="20"/>
        </w:rPr>
      </w:pPr>
      <w:r w:rsidRPr="00AF7F5E">
        <w:rPr>
          <w:color w:val="FF0000"/>
          <w:sz w:val="20"/>
          <w:szCs w:val="20"/>
        </w:rPr>
        <w:t>06 August 2024</w:t>
      </w:r>
    </w:p>
    <w:sectPr w:rsidR="00AF7F5E" w:rsidRPr="00AF7F5E" w:rsidSect="002F3842">
      <w:headerReference w:type="even" r:id="rId40"/>
      <w:headerReference w:type="default" r:id="rId41"/>
      <w:footerReference w:type="even" r:id="rId42"/>
      <w:footerReference w:type="default" r:id="rId43"/>
      <w:headerReference w:type="first" r:id="rId44"/>
      <w:footerReference w:type="first" r:id="rId4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751AF1" w14:textId="77777777" w:rsidR="004C4ABD" w:rsidRDefault="004C4ABD" w:rsidP="00B84975">
      <w:r>
        <w:separator/>
      </w:r>
    </w:p>
  </w:endnote>
  <w:endnote w:type="continuationSeparator" w:id="0">
    <w:p w14:paraId="7F9E7CE2" w14:textId="77777777" w:rsidR="004C4ABD" w:rsidRDefault="004C4ABD" w:rsidP="00B849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C565A0" w14:textId="77777777" w:rsidR="00A219CF" w:rsidRDefault="00A219C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897338" w14:textId="77777777" w:rsidR="00A219CF" w:rsidRDefault="00A219C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50BD32" w14:textId="77777777" w:rsidR="00A219CF" w:rsidRDefault="00A219C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550451" w14:textId="77777777" w:rsidR="004C4ABD" w:rsidRDefault="004C4ABD" w:rsidP="00B84975">
      <w:r>
        <w:separator/>
      </w:r>
    </w:p>
  </w:footnote>
  <w:footnote w:type="continuationSeparator" w:id="0">
    <w:p w14:paraId="335AF69A" w14:textId="77777777" w:rsidR="004C4ABD" w:rsidRDefault="004C4ABD" w:rsidP="00B849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00158229"/>
      <w:docPartObj>
        <w:docPartGallery w:val="Page Numbers (Top of Page)"/>
        <w:docPartUnique/>
      </w:docPartObj>
    </w:sdtPr>
    <w:sdtContent>
      <w:p w14:paraId="4B719B7A" w14:textId="56C21009" w:rsidR="00B84975" w:rsidRDefault="00B84975" w:rsidP="00402319">
        <w:pPr>
          <w:pStyle w:val="Head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881951B" w14:textId="77777777" w:rsidR="00B84975" w:rsidRDefault="00B849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207230469"/>
      <w:docPartObj>
        <w:docPartGallery w:val="Page Numbers (Top of Page)"/>
        <w:docPartUnique/>
      </w:docPartObj>
    </w:sdtPr>
    <w:sdtContent>
      <w:p w14:paraId="654393C4" w14:textId="718BF600" w:rsidR="00B84975" w:rsidRDefault="00B84975" w:rsidP="00402319">
        <w:pPr>
          <w:pStyle w:val="Head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5BA5FF2F" w14:textId="166ED698" w:rsidR="00B84975" w:rsidRPr="0066299E" w:rsidRDefault="00000000">
    <w:pPr>
      <w:pStyle w:val="Header"/>
      <w:rPr>
        <w:color w:val="FF0000"/>
        <w:sz w:val="20"/>
      </w:rPr>
    </w:pPr>
    <w:fldSimple w:instr=" FILENAME  \* MERGEFORMAT ">
      <w:r w:rsidR="009F38DC">
        <w:rPr>
          <w:noProof/>
        </w:rPr>
        <w:t>F IA Crater Drop.docx</w:t>
      </w:r>
    </w:fldSimple>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74ACE6" w14:textId="77777777" w:rsidR="00A219CF" w:rsidRDefault="00A219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9E32BFA"/>
    <w:multiLevelType w:val="multilevel"/>
    <w:tmpl w:val="92E4C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3E46673"/>
    <w:multiLevelType w:val="hybridMultilevel"/>
    <w:tmpl w:val="141236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73F3012A"/>
    <w:multiLevelType w:val="hybridMultilevel"/>
    <w:tmpl w:val="B484D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98753466">
    <w:abstractNumId w:val="0"/>
  </w:num>
  <w:num w:numId="2" w16cid:durableId="1298799939">
    <w:abstractNumId w:val="2"/>
  </w:num>
  <w:num w:numId="3" w16cid:durableId="169577032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8"/>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6F5A"/>
    <w:rsid w:val="000356DF"/>
    <w:rsid w:val="000403DE"/>
    <w:rsid w:val="00062267"/>
    <w:rsid w:val="00070672"/>
    <w:rsid w:val="0008618F"/>
    <w:rsid w:val="000910E5"/>
    <w:rsid w:val="00094332"/>
    <w:rsid w:val="000979CB"/>
    <w:rsid w:val="000B12F2"/>
    <w:rsid w:val="000B7F72"/>
    <w:rsid w:val="000C001E"/>
    <w:rsid w:val="000D27E1"/>
    <w:rsid w:val="000D2C87"/>
    <w:rsid w:val="000E449D"/>
    <w:rsid w:val="000E77C2"/>
    <w:rsid w:val="00104DBF"/>
    <w:rsid w:val="001077F6"/>
    <w:rsid w:val="00107EA8"/>
    <w:rsid w:val="00114F13"/>
    <w:rsid w:val="00121295"/>
    <w:rsid w:val="00122BC3"/>
    <w:rsid w:val="00134572"/>
    <w:rsid w:val="00136BE5"/>
    <w:rsid w:val="001406E5"/>
    <w:rsid w:val="00141DA5"/>
    <w:rsid w:val="00143EE8"/>
    <w:rsid w:val="00153470"/>
    <w:rsid w:val="001549A2"/>
    <w:rsid w:val="00172B53"/>
    <w:rsid w:val="0018440F"/>
    <w:rsid w:val="00191860"/>
    <w:rsid w:val="001957D3"/>
    <w:rsid w:val="001A1C73"/>
    <w:rsid w:val="001B2479"/>
    <w:rsid w:val="001D5945"/>
    <w:rsid w:val="00201368"/>
    <w:rsid w:val="00215FFF"/>
    <w:rsid w:val="00224CE3"/>
    <w:rsid w:val="0023594A"/>
    <w:rsid w:val="002377C9"/>
    <w:rsid w:val="00247F20"/>
    <w:rsid w:val="002630E6"/>
    <w:rsid w:val="00290087"/>
    <w:rsid w:val="002A20C3"/>
    <w:rsid w:val="002A5468"/>
    <w:rsid w:val="002D0928"/>
    <w:rsid w:val="002E0F5B"/>
    <w:rsid w:val="002E6422"/>
    <w:rsid w:val="002F20F5"/>
    <w:rsid w:val="002F3842"/>
    <w:rsid w:val="002F7B8F"/>
    <w:rsid w:val="00305638"/>
    <w:rsid w:val="003060DC"/>
    <w:rsid w:val="0032017D"/>
    <w:rsid w:val="0032239A"/>
    <w:rsid w:val="00323FC9"/>
    <w:rsid w:val="0033110A"/>
    <w:rsid w:val="00336706"/>
    <w:rsid w:val="00341398"/>
    <w:rsid w:val="00342378"/>
    <w:rsid w:val="00342DA2"/>
    <w:rsid w:val="00360AB9"/>
    <w:rsid w:val="003826ED"/>
    <w:rsid w:val="00390E91"/>
    <w:rsid w:val="00391529"/>
    <w:rsid w:val="00397001"/>
    <w:rsid w:val="003B1300"/>
    <w:rsid w:val="003C78E3"/>
    <w:rsid w:val="003E3A6B"/>
    <w:rsid w:val="003E5B42"/>
    <w:rsid w:val="003F551C"/>
    <w:rsid w:val="00413B27"/>
    <w:rsid w:val="00422201"/>
    <w:rsid w:val="0042584C"/>
    <w:rsid w:val="00434193"/>
    <w:rsid w:val="00434579"/>
    <w:rsid w:val="00435AE9"/>
    <w:rsid w:val="004403BB"/>
    <w:rsid w:val="004426C2"/>
    <w:rsid w:val="0045055F"/>
    <w:rsid w:val="004561BE"/>
    <w:rsid w:val="00480820"/>
    <w:rsid w:val="004A2690"/>
    <w:rsid w:val="004A51FC"/>
    <w:rsid w:val="004A5AF3"/>
    <w:rsid w:val="004C4ABD"/>
    <w:rsid w:val="004C6A24"/>
    <w:rsid w:val="004D3C7F"/>
    <w:rsid w:val="004D6FF3"/>
    <w:rsid w:val="004D792F"/>
    <w:rsid w:val="004F5B2C"/>
    <w:rsid w:val="00501580"/>
    <w:rsid w:val="00530260"/>
    <w:rsid w:val="00531EE9"/>
    <w:rsid w:val="00553D75"/>
    <w:rsid w:val="0056272D"/>
    <w:rsid w:val="0056539C"/>
    <w:rsid w:val="00565F9C"/>
    <w:rsid w:val="00567C86"/>
    <w:rsid w:val="00590EA1"/>
    <w:rsid w:val="00592663"/>
    <w:rsid w:val="00593114"/>
    <w:rsid w:val="00596D57"/>
    <w:rsid w:val="005974F0"/>
    <w:rsid w:val="005A3E52"/>
    <w:rsid w:val="005B4C89"/>
    <w:rsid w:val="005B65B1"/>
    <w:rsid w:val="005C423F"/>
    <w:rsid w:val="005C4332"/>
    <w:rsid w:val="005E51E9"/>
    <w:rsid w:val="005E579D"/>
    <w:rsid w:val="00626F84"/>
    <w:rsid w:val="00654540"/>
    <w:rsid w:val="00655A58"/>
    <w:rsid w:val="0066299E"/>
    <w:rsid w:val="0066485B"/>
    <w:rsid w:val="00667FC3"/>
    <w:rsid w:val="0067348A"/>
    <w:rsid w:val="00682E58"/>
    <w:rsid w:val="00683E4E"/>
    <w:rsid w:val="00686AD5"/>
    <w:rsid w:val="00693BFC"/>
    <w:rsid w:val="006A0946"/>
    <w:rsid w:val="006D2377"/>
    <w:rsid w:val="006D5411"/>
    <w:rsid w:val="006E6B3A"/>
    <w:rsid w:val="006F1494"/>
    <w:rsid w:val="007051B3"/>
    <w:rsid w:val="007219CD"/>
    <w:rsid w:val="00726496"/>
    <w:rsid w:val="00755036"/>
    <w:rsid w:val="007639B4"/>
    <w:rsid w:val="00770B62"/>
    <w:rsid w:val="0079745D"/>
    <w:rsid w:val="007A1819"/>
    <w:rsid w:val="007A76B0"/>
    <w:rsid w:val="007C5CF9"/>
    <w:rsid w:val="007C7CE7"/>
    <w:rsid w:val="007D6735"/>
    <w:rsid w:val="007E046A"/>
    <w:rsid w:val="007E265F"/>
    <w:rsid w:val="007F6A85"/>
    <w:rsid w:val="00806F47"/>
    <w:rsid w:val="00824BAB"/>
    <w:rsid w:val="00832942"/>
    <w:rsid w:val="00841F8A"/>
    <w:rsid w:val="008613BA"/>
    <w:rsid w:val="008634A6"/>
    <w:rsid w:val="0086500C"/>
    <w:rsid w:val="008802B8"/>
    <w:rsid w:val="008833DC"/>
    <w:rsid w:val="00884F1E"/>
    <w:rsid w:val="00886F5A"/>
    <w:rsid w:val="00896F70"/>
    <w:rsid w:val="008A18E6"/>
    <w:rsid w:val="008A2F4D"/>
    <w:rsid w:val="008B1BC5"/>
    <w:rsid w:val="008B2318"/>
    <w:rsid w:val="008B5073"/>
    <w:rsid w:val="008C0147"/>
    <w:rsid w:val="008D0C88"/>
    <w:rsid w:val="008D2F45"/>
    <w:rsid w:val="008D521D"/>
    <w:rsid w:val="008E2382"/>
    <w:rsid w:val="008F0106"/>
    <w:rsid w:val="00902D1A"/>
    <w:rsid w:val="00922226"/>
    <w:rsid w:val="00933148"/>
    <w:rsid w:val="00935752"/>
    <w:rsid w:val="009434A6"/>
    <w:rsid w:val="00955270"/>
    <w:rsid w:val="00967532"/>
    <w:rsid w:val="00972710"/>
    <w:rsid w:val="00991360"/>
    <w:rsid w:val="009A0127"/>
    <w:rsid w:val="009A25BB"/>
    <w:rsid w:val="009C3C14"/>
    <w:rsid w:val="009C5023"/>
    <w:rsid w:val="009C7B4D"/>
    <w:rsid w:val="009E2CEE"/>
    <w:rsid w:val="009E593A"/>
    <w:rsid w:val="009F38DC"/>
    <w:rsid w:val="00A16824"/>
    <w:rsid w:val="00A219CF"/>
    <w:rsid w:val="00A23EAB"/>
    <w:rsid w:val="00A26CA2"/>
    <w:rsid w:val="00A52363"/>
    <w:rsid w:val="00A85568"/>
    <w:rsid w:val="00AA13B3"/>
    <w:rsid w:val="00AC15F8"/>
    <w:rsid w:val="00AC739D"/>
    <w:rsid w:val="00AD1A77"/>
    <w:rsid w:val="00AD7ADC"/>
    <w:rsid w:val="00AF6D8C"/>
    <w:rsid w:val="00AF7F5E"/>
    <w:rsid w:val="00B10905"/>
    <w:rsid w:val="00B110E3"/>
    <w:rsid w:val="00B33BDE"/>
    <w:rsid w:val="00B377F2"/>
    <w:rsid w:val="00B41568"/>
    <w:rsid w:val="00B53D36"/>
    <w:rsid w:val="00B625D6"/>
    <w:rsid w:val="00B71C7A"/>
    <w:rsid w:val="00B71E7A"/>
    <w:rsid w:val="00B80782"/>
    <w:rsid w:val="00B82EC5"/>
    <w:rsid w:val="00B84975"/>
    <w:rsid w:val="00B850EC"/>
    <w:rsid w:val="00B9616B"/>
    <w:rsid w:val="00BA777E"/>
    <w:rsid w:val="00BC2812"/>
    <w:rsid w:val="00BC6C91"/>
    <w:rsid w:val="00BD5E81"/>
    <w:rsid w:val="00BE7D35"/>
    <w:rsid w:val="00BF1E30"/>
    <w:rsid w:val="00C01174"/>
    <w:rsid w:val="00C1111A"/>
    <w:rsid w:val="00C16C37"/>
    <w:rsid w:val="00C33988"/>
    <w:rsid w:val="00C44E9C"/>
    <w:rsid w:val="00C45EAA"/>
    <w:rsid w:val="00C611F7"/>
    <w:rsid w:val="00C638AA"/>
    <w:rsid w:val="00C65762"/>
    <w:rsid w:val="00C77F2C"/>
    <w:rsid w:val="00CD5A6C"/>
    <w:rsid w:val="00CE7934"/>
    <w:rsid w:val="00CF6D6F"/>
    <w:rsid w:val="00D126DB"/>
    <w:rsid w:val="00D16CFF"/>
    <w:rsid w:val="00D269AB"/>
    <w:rsid w:val="00D33DC0"/>
    <w:rsid w:val="00D3715C"/>
    <w:rsid w:val="00D474F2"/>
    <w:rsid w:val="00D54763"/>
    <w:rsid w:val="00D64CFD"/>
    <w:rsid w:val="00D9008C"/>
    <w:rsid w:val="00DD2EA6"/>
    <w:rsid w:val="00DE0EC4"/>
    <w:rsid w:val="00DF4ADA"/>
    <w:rsid w:val="00E05619"/>
    <w:rsid w:val="00E11F56"/>
    <w:rsid w:val="00E2695E"/>
    <w:rsid w:val="00E42242"/>
    <w:rsid w:val="00E75938"/>
    <w:rsid w:val="00E80D87"/>
    <w:rsid w:val="00E869FC"/>
    <w:rsid w:val="00E92194"/>
    <w:rsid w:val="00EA08CC"/>
    <w:rsid w:val="00EA1784"/>
    <w:rsid w:val="00EB38D1"/>
    <w:rsid w:val="00EB46EE"/>
    <w:rsid w:val="00EE0797"/>
    <w:rsid w:val="00EE5B0A"/>
    <w:rsid w:val="00EF7A16"/>
    <w:rsid w:val="00F015A1"/>
    <w:rsid w:val="00F04BD7"/>
    <w:rsid w:val="00F12A37"/>
    <w:rsid w:val="00F2008C"/>
    <w:rsid w:val="00F23E9E"/>
    <w:rsid w:val="00F33CBB"/>
    <w:rsid w:val="00F35F00"/>
    <w:rsid w:val="00F44B40"/>
    <w:rsid w:val="00F46032"/>
    <w:rsid w:val="00F66C71"/>
    <w:rsid w:val="00F73932"/>
    <w:rsid w:val="00F806E4"/>
    <w:rsid w:val="00F811DF"/>
    <w:rsid w:val="00F818CC"/>
    <w:rsid w:val="00F83367"/>
    <w:rsid w:val="00F84B1D"/>
    <w:rsid w:val="00F86ACD"/>
    <w:rsid w:val="00FA65DE"/>
    <w:rsid w:val="00FB4795"/>
    <w:rsid w:val="00FB658B"/>
    <w:rsid w:val="00FB6C7E"/>
    <w:rsid w:val="00FB755C"/>
    <w:rsid w:val="00FC00F6"/>
    <w:rsid w:val="00FC33AC"/>
    <w:rsid w:val="00FC4B09"/>
    <w:rsid w:val="00FE4519"/>
    <w:rsid w:val="00FF7E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14:docId w14:val="5031C4EC"/>
  <w14:defaultImageDpi w14:val="32767"/>
  <w15:chartTrackingRefBased/>
  <w15:docId w15:val="{582CB37A-E7D2-5D48-93FB-8F80FB00E9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MS Mincho"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8613B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84975"/>
    <w:pPr>
      <w:tabs>
        <w:tab w:val="center" w:pos="4680"/>
        <w:tab w:val="right" w:pos="9360"/>
      </w:tabs>
    </w:pPr>
  </w:style>
  <w:style w:type="character" w:customStyle="1" w:styleId="HeaderChar">
    <w:name w:val="Header Char"/>
    <w:basedOn w:val="DefaultParagraphFont"/>
    <w:link w:val="Header"/>
    <w:uiPriority w:val="99"/>
    <w:rsid w:val="00B84975"/>
  </w:style>
  <w:style w:type="paragraph" w:styleId="Footer">
    <w:name w:val="footer"/>
    <w:basedOn w:val="Normal"/>
    <w:link w:val="FooterChar"/>
    <w:uiPriority w:val="99"/>
    <w:unhideWhenUsed/>
    <w:rsid w:val="00B84975"/>
    <w:pPr>
      <w:tabs>
        <w:tab w:val="center" w:pos="4680"/>
        <w:tab w:val="right" w:pos="9360"/>
      </w:tabs>
    </w:pPr>
  </w:style>
  <w:style w:type="character" w:customStyle="1" w:styleId="FooterChar">
    <w:name w:val="Footer Char"/>
    <w:basedOn w:val="DefaultParagraphFont"/>
    <w:link w:val="Footer"/>
    <w:uiPriority w:val="99"/>
    <w:rsid w:val="00B84975"/>
  </w:style>
  <w:style w:type="character" w:styleId="PageNumber">
    <w:name w:val="page number"/>
    <w:basedOn w:val="DefaultParagraphFont"/>
    <w:uiPriority w:val="99"/>
    <w:semiHidden/>
    <w:unhideWhenUsed/>
    <w:rsid w:val="00B84975"/>
  </w:style>
  <w:style w:type="character" w:styleId="Hyperlink">
    <w:name w:val="Hyperlink"/>
    <w:basedOn w:val="DefaultParagraphFont"/>
    <w:uiPriority w:val="99"/>
    <w:unhideWhenUsed/>
    <w:rsid w:val="007E265F"/>
    <w:rPr>
      <w:color w:val="0563C1" w:themeColor="hyperlink"/>
      <w:u w:val="single"/>
    </w:rPr>
  </w:style>
  <w:style w:type="paragraph" w:styleId="ListParagraph">
    <w:name w:val="List Paragraph"/>
    <w:basedOn w:val="Normal"/>
    <w:uiPriority w:val="34"/>
    <w:qFormat/>
    <w:rsid w:val="007E265F"/>
    <w:pPr>
      <w:ind w:left="720"/>
      <w:contextualSpacing/>
    </w:pPr>
  </w:style>
  <w:style w:type="character" w:styleId="FollowedHyperlink">
    <w:name w:val="FollowedHyperlink"/>
    <w:basedOn w:val="DefaultParagraphFont"/>
    <w:uiPriority w:val="99"/>
    <w:semiHidden/>
    <w:unhideWhenUsed/>
    <w:rsid w:val="007E265F"/>
    <w:rPr>
      <w:color w:val="954F72" w:themeColor="followedHyperlink"/>
      <w:u w:val="single"/>
    </w:rPr>
  </w:style>
  <w:style w:type="paragraph" w:styleId="NormalWeb">
    <w:name w:val="Normal (Web)"/>
    <w:basedOn w:val="Normal"/>
    <w:uiPriority w:val="99"/>
    <w:semiHidden/>
    <w:unhideWhenUsed/>
    <w:rsid w:val="00FC4B09"/>
    <w:pPr>
      <w:spacing w:before="100" w:beforeAutospacing="1" w:after="100" w:afterAutospacing="1"/>
    </w:pPr>
    <w:rPr>
      <w:rFonts w:ascii="Times New Roman" w:eastAsiaTheme="minorEastAsia" w:hAnsi="Times New Roman" w:cs="Times New Roman"/>
    </w:rPr>
  </w:style>
  <w:style w:type="character" w:styleId="UnresolvedMention">
    <w:name w:val="Unresolved Mention"/>
    <w:basedOn w:val="DefaultParagraphFont"/>
    <w:uiPriority w:val="99"/>
    <w:rsid w:val="00655A5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tiff"/><Relationship Id="rId26" Type="http://schemas.openxmlformats.org/officeDocument/2006/relationships/image" Target="media/image20.emf"/><Relationship Id="rId39" Type="http://schemas.openxmlformats.org/officeDocument/2006/relationships/hyperlink" Target="https://cdn.egu.eu/media/filer_public/3d/29/3d29dc3d-b2a8-4e83-b576-5946bb0b3da1/allan_-_mc_murray.pdf" TargetMode="External"/><Relationship Id="rId21" Type="http://schemas.openxmlformats.org/officeDocument/2006/relationships/image" Target="media/image15.emf"/><Relationship Id="rId34" Type="http://schemas.openxmlformats.org/officeDocument/2006/relationships/hyperlink" Target="http://www.dartmouth.edu/~physics/labs/descriptions/craters/crater.v3.writeup.pdf" TargetMode="External"/><Relationship Id="rId42" Type="http://schemas.openxmlformats.org/officeDocument/2006/relationships/footer" Target="footer1.xml"/><Relationship Id="rId47" Type="http://schemas.openxmlformats.org/officeDocument/2006/relationships/theme" Target="theme/theme1.xml"/><Relationship Id="rId50" Type="http://schemas.openxmlformats.org/officeDocument/2006/relationships/customXml" Target="../customXml/item3.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emf"/><Relationship Id="rId29" Type="http://schemas.openxmlformats.org/officeDocument/2006/relationships/image" Target="media/image23.emf"/><Relationship Id="rId11" Type="http://schemas.openxmlformats.org/officeDocument/2006/relationships/image" Target="media/image5.emf"/><Relationship Id="rId24" Type="http://schemas.openxmlformats.org/officeDocument/2006/relationships/image" Target="media/image18.tiff"/><Relationship Id="rId32" Type="http://schemas.openxmlformats.org/officeDocument/2006/relationships/hyperlink" Target="https://en.wikipedia.org/wiki/Impact_crater" TargetMode="External"/><Relationship Id="rId37" Type="http://schemas.openxmlformats.org/officeDocument/2006/relationships/hyperlink" Target="https://www.researchgate.net/publication/261101172_Assessments_of_the_energy_mass_and_size_of_the_Chicxulub_Impactor" TargetMode="External"/><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tiff"/><Relationship Id="rId28" Type="http://schemas.openxmlformats.org/officeDocument/2006/relationships/image" Target="media/image22.tiff"/><Relationship Id="rId36" Type="http://schemas.openxmlformats.org/officeDocument/2006/relationships/hyperlink" Target="https://physics.stackexchange.com/questions/93717/the-relationship-between-crater-diameter-and-the-velocity-of-an-object" TargetMode="External"/><Relationship Id="rId49" Type="http://schemas.openxmlformats.org/officeDocument/2006/relationships/customXml" Target="../customXml/item2.xml"/><Relationship Id="rId10" Type="http://schemas.openxmlformats.org/officeDocument/2006/relationships/image" Target="media/image4.emf"/><Relationship Id="rId19" Type="http://schemas.openxmlformats.org/officeDocument/2006/relationships/image" Target="media/image13.tiff"/><Relationship Id="rId31" Type="http://schemas.openxmlformats.org/officeDocument/2006/relationships/hyperlink" Target="https://lco.global/education/activity/craters-classroom/" TargetMode="External"/><Relationship Id="rId44"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tiff"/><Relationship Id="rId27" Type="http://schemas.openxmlformats.org/officeDocument/2006/relationships/image" Target="media/image21.emf"/><Relationship Id="rId30" Type="http://schemas.openxmlformats.org/officeDocument/2006/relationships/image" Target="media/image24.tiff"/><Relationship Id="rId35" Type="http://schemas.openxmlformats.org/officeDocument/2006/relationships/hyperlink" Target="https://www.noao.edu/jagi/sepo/education/plansurf/plansurfiiia.html" TargetMode="External"/><Relationship Id="rId43" Type="http://schemas.openxmlformats.org/officeDocument/2006/relationships/footer" Target="footer2.xml"/><Relationship Id="rId48" Type="http://schemas.openxmlformats.org/officeDocument/2006/relationships/customXml" Target="../customXml/item1.xml"/><Relationship Id="rId8" Type="http://schemas.openxmlformats.org/officeDocument/2006/relationships/image" Target="media/image2.emf"/><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hyperlink" Target="https://www.noao.edu/jagi/sepo/education/plansurf/plansurfiiia.html" TargetMode="External"/><Relationship Id="rId38" Type="http://schemas.openxmlformats.org/officeDocument/2006/relationships/hyperlink" Target="http://palaeo.gly.bris.ac.uk/communication/Brana/impact.html" TargetMode="External"/><Relationship Id="rId46" Type="http://schemas.openxmlformats.org/officeDocument/2006/relationships/fontTable" Target="fontTable.xml"/><Relationship Id="rId20" Type="http://schemas.openxmlformats.org/officeDocument/2006/relationships/image" Target="media/image14.tiff"/><Relationship Id="rId41"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B333BF67000D94ABD72798FCA14D288" ma:contentTypeVersion="" ma:contentTypeDescription="Create a new document." ma:contentTypeScope="" ma:versionID="dc9e4a9f16a109453c9422d002d76395">
  <xsd:schema xmlns:xsd="http://www.w3.org/2001/XMLSchema" xmlns:xs="http://www.w3.org/2001/XMLSchema" xmlns:p="http://schemas.microsoft.com/office/2006/metadata/properties" xmlns:ns2="244749a4-a1ea-4b3e-896b-5c3b4f7958ef" targetNamespace="http://schemas.microsoft.com/office/2006/metadata/properties" ma:root="true" ma:fieldsID="7097a4b87e73b5e7d550717e3c65185d" ns2:_="">
    <xsd:import namespace="244749a4-a1ea-4b3e-896b-5c3b4f7958ef"/>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44749a4-a1ea-4b3e-896b-5c3b4f7958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5406AE9-9464-43B7-8067-6C301A8AD3D6}"/>
</file>

<file path=customXml/itemProps2.xml><?xml version="1.0" encoding="utf-8"?>
<ds:datastoreItem xmlns:ds="http://schemas.openxmlformats.org/officeDocument/2006/customXml" ds:itemID="{8E73B55D-20C7-4DF0-B02E-D4690FC527B1}"/>
</file>

<file path=customXml/itemProps3.xml><?xml version="1.0" encoding="utf-8"?>
<ds:datastoreItem xmlns:ds="http://schemas.openxmlformats.org/officeDocument/2006/customXml" ds:itemID="{747433AC-6B0A-4B5D-9A91-275CF0D86B01}"/>
</file>

<file path=docProps/app.xml><?xml version="1.0" encoding="utf-8"?>
<Properties xmlns="http://schemas.openxmlformats.org/officeDocument/2006/extended-properties" xmlns:vt="http://schemas.openxmlformats.org/officeDocument/2006/docPropsVTypes">
  <Template>Normal.dotm</Template>
  <TotalTime>4</TotalTime>
  <Pages>9</Pages>
  <Words>2630</Words>
  <Characters>14994</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Note</dc:creator>
  <cp:keywords/>
  <dc:description/>
  <cp:lastModifiedBy>Mark Headlee</cp:lastModifiedBy>
  <cp:revision>8</cp:revision>
  <cp:lastPrinted>2024-02-28T22:58:00Z</cp:lastPrinted>
  <dcterms:created xsi:type="dcterms:W3CDTF">2024-02-28T22:58:00Z</dcterms:created>
  <dcterms:modified xsi:type="dcterms:W3CDTF">2024-08-06T22:16:00Z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0x0101003B333BF67000D94ABD72798FCA14D288</vt:lpwstr>
  </property>
</Properties>
</file>